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CC3572" w14:textId="2DA47132" w:rsidR="00874286" w:rsidRPr="00D41B17" w:rsidRDefault="00D41B17" w:rsidP="00D41B17">
      <w:pPr>
        <w:pStyle w:val="NoSpacing"/>
        <w:jc w:val="center"/>
        <w:rPr>
          <w:b/>
          <w:sz w:val="44"/>
          <w:szCs w:val="44"/>
          <w:u w:val="single"/>
        </w:rPr>
      </w:pPr>
      <w:r w:rsidRPr="00D41B17">
        <w:rPr>
          <w:b/>
          <w:sz w:val="44"/>
          <w:szCs w:val="44"/>
          <w:u w:val="single"/>
        </w:rPr>
        <w:t xml:space="preserve">Thermal </w:t>
      </w:r>
      <w:r w:rsidR="002A1FBA">
        <w:rPr>
          <w:b/>
          <w:sz w:val="44"/>
          <w:szCs w:val="44"/>
          <w:u w:val="single"/>
        </w:rPr>
        <w:t xml:space="preserve">Equilibrium </w:t>
      </w:r>
      <w:r w:rsidRPr="00D41B17">
        <w:rPr>
          <w:b/>
          <w:sz w:val="44"/>
          <w:szCs w:val="44"/>
          <w:u w:val="single"/>
        </w:rPr>
        <w:t>Properties</w:t>
      </w:r>
    </w:p>
    <w:p w14:paraId="783471AD" w14:textId="07EE6CD6" w:rsidR="00D41B17" w:rsidRDefault="00D41B17" w:rsidP="00D41B17">
      <w:pPr>
        <w:pStyle w:val="NoSpacing"/>
        <w:rPr>
          <w:sz w:val="24"/>
          <w:szCs w:val="24"/>
        </w:rPr>
      </w:pPr>
    </w:p>
    <w:p w14:paraId="4FA33501" w14:textId="77777777" w:rsidR="00C57E09" w:rsidRDefault="00C57E09" w:rsidP="00D41B17">
      <w:pPr>
        <w:pStyle w:val="NoSpacing"/>
      </w:pPr>
    </w:p>
    <w:p w14:paraId="15F6E939" w14:textId="42937A09" w:rsidR="003F6B41" w:rsidRDefault="003F6B41" w:rsidP="00D41B17">
      <w:pPr>
        <w:pStyle w:val="NoSpacing"/>
        <w:rPr>
          <w:sz w:val="24"/>
          <w:szCs w:val="24"/>
        </w:rPr>
      </w:pPr>
      <w:r>
        <w:rPr>
          <w:sz w:val="24"/>
          <w:szCs w:val="24"/>
        </w:rPr>
        <w:t>Here’s a rough phase diagram</w:t>
      </w:r>
      <w:r w:rsidR="00460241">
        <w:rPr>
          <w:sz w:val="24"/>
          <w:szCs w:val="24"/>
        </w:rPr>
        <w:t xml:space="preserve">.  </w:t>
      </w:r>
    </w:p>
    <w:p w14:paraId="011E4AF8" w14:textId="022EB5AF" w:rsidR="003F6B41" w:rsidRDefault="003F6B41" w:rsidP="00D41B17">
      <w:pPr>
        <w:pStyle w:val="NoSpacing"/>
        <w:rPr>
          <w:sz w:val="24"/>
          <w:szCs w:val="24"/>
        </w:rPr>
      </w:pPr>
    </w:p>
    <w:p w14:paraId="780F7D2F" w14:textId="33A93979" w:rsidR="003F6B41" w:rsidRDefault="00460241" w:rsidP="00D41B17">
      <w:pPr>
        <w:pStyle w:val="NoSpacing"/>
        <w:rPr>
          <w:sz w:val="24"/>
          <w:szCs w:val="24"/>
        </w:rPr>
      </w:pPr>
      <w:r>
        <w:rPr>
          <w:sz w:val="24"/>
          <w:szCs w:val="24"/>
        </w:rPr>
        <w:object w:dxaOrig="5893" w:dyaOrig="3384" w14:anchorId="3B1D4C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0.55pt;height:208.9pt" o:ole="">
            <v:imagedata r:id="rId4" o:title="" croptop="1117f" cropbottom="-372f" cropleft="3849f" cropright="2780f"/>
          </v:shape>
          <o:OLEObject Type="Embed" ProgID="PBrush" ShapeID="_x0000_i1025" DrawAspect="Content" ObjectID="_1723577339" r:id="rId5"/>
        </w:object>
      </w:r>
    </w:p>
    <w:p w14:paraId="607984B7" w14:textId="14468EF8" w:rsidR="003F6B41" w:rsidRDefault="003F6B41" w:rsidP="00D41B17">
      <w:pPr>
        <w:pStyle w:val="NoSpacing"/>
        <w:rPr>
          <w:sz w:val="24"/>
          <w:szCs w:val="24"/>
        </w:rPr>
      </w:pPr>
    </w:p>
    <w:p w14:paraId="44BA32EB" w14:textId="7BB6F3A9" w:rsidR="00291576" w:rsidRPr="00291576" w:rsidRDefault="00291576" w:rsidP="00D41B17">
      <w:pPr>
        <w:pStyle w:val="NoSpacing"/>
        <w:rPr>
          <w:b/>
          <w:sz w:val="24"/>
          <w:szCs w:val="24"/>
        </w:rPr>
      </w:pPr>
      <w:r w:rsidRPr="00291576">
        <w:rPr>
          <w:b/>
          <w:sz w:val="24"/>
          <w:szCs w:val="24"/>
        </w:rPr>
        <w:t>Condensate Fraction at low T</w:t>
      </w:r>
    </w:p>
    <w:p w14:paraId="5F93A0B1" w14:textId="6CEE29FC" w:rsidR="009B77F9" w:rsidRDefault="00B04604" w:rsidP="00E02BA6">
      <w:pPr>
        <w:spacing w:after="0" w:line="240" w:lineRule="auto"/>
        <w:rPr>
          <w:rFonts w:ascii="Calibri" w:eastAsia="Times New Roman" w:hAnsi="Calibri" w:cs="Calibri"/>
          <w:sz w:val="24"/>
          <w:szCs w:val="24"/>
        </w:rPr>
      </w:pPr>
      <w:r w:rsidRPr="00043069">
        <w:rPr>
          <w:rFonts w:ascii="Calibri" w:eastAsia="Times New Roman" w:hAnsi="Calibri" w:cs="Calibri"/>
          <w:sz w:val="24"/>
          <w:szCs w:val="24"/>
        </w:rPr>
        <w:t>For T &lt; T</w:t>
      </w:r>
      <w:r w:rsidRPr="00043069">
        <w:rPr>
          <w:rFonts w:ascii="Calibri" w:eastAsia="Times New Roman" w:hAnsi="Calibri" w:cs="Calibri"/>
          <w:sz w:val="24"/>
          <w:szCs w:val="24"/>
          <w:vertAlign w:val="subscript"/>
        </w:rPr>
        <w:t>C</w:t>
      </w:r>
      <w:r w:rsidRPr="00043069">
        <w:rPr>
          <w:rFonts w:ascii="Calibri" w:eastAsia="Times New Roman" w:hAnsi="Calibri" w:cs="Calibri"/>
          <w:sz w:val="24"/>
          <w:szCs w:val="24"/>
        </w:rPr>
        <w:t>, there will be a fraction</w:t>
      </w:r>
      <w:r w:rsidR="001E59C0">
        <w:rPr>
          <w:rFonts w:ascii="Calibri" w:eastAsia="Times New Roman" w:hAnsi="Calibri" w:cs="Calibri"/>
          <w:sz w:val="24"/>
          <w:szCs w:val="24"/>
        </w:rPr>
        <w:t xml:space="preserve">, </w:t>
      </w:r>
      <w:r w:rsidR="007B02CB">
        <w:rPr>
          <w:rFonts w:ascii="Calibri" w:eastAsia="Times New Roman" w:hAnsi="Calibri" w:cs="Calibri"/>
          <w:sz w:val="24"/>
          <w:szCs w:val="24"/>
        </w:rPr>
        <w:t>n</w:t>
      </w:r>
      <w:r w:rsidR="001E59C0">
        <w:rPr>
          <w:rFonts w:ascii="Calibri" w:eastAsia="Times New Roman" w:hAnsi="Calibri" w:cs="Calibri"/>
          <w:sz w:val="24"/>
          <w:szCs w:val="24"/>
          <w:vertAlign w:val="subscript"/>
        </w:rPr>
        <w:t>s</w:t>
      </w:r>
      <w:r w:rsidR="001E59C0">
        <w:rPr>
          <w:rFonts w:ascii="Calibri" w:eastAsia="Times New Roman" w:hAnsi="Calibri" w:cs="Calibri"/>
          <w:sz w:val="24"/>
          <w:szCs w:val="24"/>
        </w:rPr>
        <w:t>,</w:t>
      </w:r>
      <w:r w:rsidRPr="00043069">
        <w:rPr>
          <w:rFonts w:ascii="Calibri" w:eastAsia="Times New Roman" w:hAnsi="Calibri" w:cs="Calibri"/>
          <w:sz w:val="24"/>
          <w:szCs w:val="24"/>
        </w:rPr>
        <w:t xml:space="preserve"> of particles in the condensate (the superfluid part) and a fraction out of it (the normal part)</w:t>
      </w:r>
      <w:r w:rsidR="001E59C0">
        <w:rPr>
          <w:rFonts w:ascii="Calibri" w:eastAsia="Times New Roman" w:hAnsi="Calibri" w:cs="Calibri"/>
          <w:sz w:val="24"/>
          <w:szCs w:val="24"/>
        </w:rPr>
        <w:t xml:space="preserve">, </w:t>
      </w:r>
      <w:r w:rsidR="007B02CB">
        <w:rPr>
          <w:rFonts w:ascii="Calibri" w:eastAsia="Times New Roman" w:hAnsi="Calibri" w:cs="Calibri"/>
          <w:sz w:val="24"/>
          <w:szCs w:val="24"/>
        </w:rPr>
        <w:t>n</w:t>
      </w:r>
      <w:r w:rsidR="001E59C0">
        <w:rPr>
          <w:rFonts w:ascii="Calibri" w:eastAsia="Times New Roman" w:hAnsi="Calibri" w:cs="Calibri"/>
          <w:sz w:val="24"/>
          <w:szCs w:val="24"/>
          <w:vertAlign w:val="subscript"/>
        </w:rPr>
        <w:t>n</w:t>
      </w:r>
      <w:r w:rsidR="001E59C0">
        <w:rPr>
          <w:rFonts w:ascii="Calibri" w:eastAsia="Times New Roman" w:hAnsi="Calibri" w:cs="Calibri"/>
          <w:sz w:val="24"/>
          <w:szCs w:val="24"/>
        </w:rPr>
        <w:t>, just as for the non-interacting fluid</w:t>
      </w:r>
      <w:r w:rsidRPr="00043069">
        <w:rPr>
          <w:rFonts w:ascii="Calibri" w:eastAsia="Times New Roman" w:hAnsi="Calibri" w:cs="Calibri"/>
          <w:sz w:val="24"/>
          <w:szCs w:val="24"/>
        </w:rPr>
        <w:t xml:space="preserve">.  </w:t>
      </w:r>
      <w:r w:rsidR="001E59C0" w:rsidRPr="00043069">
        <w:rPr>
          <w:rFonts w:ascii="Calibri" w:eastAsia="Times New Roman" w:hAnsi="Calibri" w:cs="Calibri"/>
          <w:sz w:val="24"/>
          <w:szCs w:val="24"/>
        </w:rPr>
        <w:t xml:space="preserve">Of course </w:t>
      </w:r>
      <w:r w:rsidR="007B02CB">
        <w:rPr>
          <w:rFonts w:ascii="Calibri" w:eastAsia="Times New Roman" w:hAnsi="Calibri" w:cs="Calibri"/>
          <w:sz w:val="24"/>
          <w:szCs w:val="24"/>
        </w:rPr>
        <w:t>n</w:t>
      </w:r>
      <w:r w:rsidR="001E59C0" w:rsidRPr="00043069">
        <w:rPr>
          <w:rFonts w:ascii="Calibri" w:eastAsia="Times New Roman" w:hAnsi="Calibri" w:cs="Calibri"/>
          <w:sz w:val="24"/>
          <w:szCs w:val="24"/>
          <w:vertAlign w:val="subscript"/>
        </w:rPr>
        <w:t>0</w:t>
      </w:r>
      <w:r w:rsidR="001E59C0" w:rsidRPr="00043069">
        <w:rPr>
          <w:rFonts w:ascii="Calibri" w:eastAsia="Times New Roman" w:hAnsi="Calibri" w:cs="Calibri"/>
          <w:sz w:val="24"/>
          <w:szCs w:val="24"/>
        </w:rPr>
        <w:t xml:space="preserve"> = </w:t>
      </w:r>
      <w:r w:rsidR="007B02CB">
        <w:rPr>
          <w:rFonts w:ascii="Calibri" w:eastAsia="Times New Roman" w:hAnsi="Calibri" w:cs="Calibri"/>
          <w:sz w:val="24"/>
          <w:szCs w:val="24"/>
        </w:rPr>
        <w:t>n</w:t>
      </w:r>
      <w:r w:rsidR="001E59C0" w:rsidRPr="00043069">
        <w:rPr>
          <w:rFonts w:ascii="Calibri" w:eastAsia="Times New Roman" w:hAnsi="Calibri" w:cs="Calibri"/>
          <w:sz w:val="24"/>
          <w:szCs w:val="24"/>
          <w:vertAlign w:val="subscript"/>
        </w:rPr>
        <w:t>N</w:t>
      </w:r>
      <w:r w:rsidR="001E59C0" w:rsidRPr="00043069">
        <w:rPr>
          <w:rFonts w:ascii="Calibri" w:eastAsia="Times New Roman" w:hAnsi="Calibri" w:cs="Calibri"/>
          <w:sz w:val="24"/>
          <w:szCs w:val="24"/>
        </w:rPr>
        <w:t xml:space="preserve"> + </w:t>
      </w:r>
      <w:r w:rsidR="007B02CB">
        <w:rPr>
          <w:rFonts w:ascii="Calibri" w:eastAsia="Times New Roman" w:hAnsi="Calibri" w:cs="Calibri"/>
          <w:sz w:val="24"/>
          <w:szCs w:val="24"/>
        </w:rPr>
        <w:t>n</w:t>
      </w:r>
      <w:r w:rsidR="001E59C0" w:rsidRPr="00043069">
        <w:rPr>
          <w:rFonts w:ascii="Calibri" w:eastAsia="Times New Roman" w:hAnsi="Calibri" w:cs="Calibri"/>
          <w:sz w:val="24"/>
          <w:szCs w:val="24"/>
          <w:vertAlign w:val="subscript"/>
        </w:rPr>
        <w:t>S</w:t>
      </w:r>
      <w:r w:rsidR="001E59C0" w:rsidRPr="00043069">
        <w:rPr>
          <w:rFonts w:ascii="Calibri" w:eastAsia="Times New Roman" w:hAnsi="Calibri" w:cs="Calibri"/>
          <w:sz w:val="24"/>
          <w:szCs w:val="24"/>
        </w:rPr>
        <w:t xml:space="preserve">.  </w:t>
      </w:r>
      <w:r w:rsidRPr="00043069">
        <w:rPr>
          <w:rFonts w:ascii="Calibri" w:eastAsia="Times New Roman" w:hAnsi="Calibri" w:cs="Calibri"/>
          <w:sz w:val="24"/>
          <w:szCs w:val="24"/>
        </w:rPr>
        <w:t>At T</w:t>
      </w:r>
      <w:r w:rsidRPr="00043069">
        <w:rPr>
          <w:rFonts w:ascii="Calibri" w:eastAsia="Times New Roman" w:hAnsi="Calibri" w:cs="Calibri"/>
          <w:sz w:val="24"/>
          <w:szCs w:val="24"/>
          <w:vertAlign w:val="subscript"/>
        </w:rPr>
        <w:t>c</w:t>
      </w:r>
      <w:r>
        <w:rPr>
          <w:rFonts w:ascii="Calibri" w:eastAsia="Times New Roman" w:hAnsi="Calibri" w:cs="Calibri"/>
          <w:sz w:val="24"/>
          <w:szCs w:val="24"/>
        </w:rPr>
        <w:t xml:space="preserve">, </w:t>
      </w:r>
      <w:r w:rsidR="007B02CB">
        <w:rPr>
          <w:rFonts w:ascii="Calibri" w:eastAsia="Times New Roman" w:hAnsi="Calibri" w:cs="Calibri"/>
          <w:sz w:val="24"/>
          <w:szCs w:val="24"/>
        </w:rPr>
        <w:t>n</w:t>
      </w:r>
      <w:r w:rsidRPr="00043069">
        <w:rPr>
          <w:rFonts w:ascii="Calibri" w:eastAsia="Times New Roman" w:hAnsi="Calibri" w:cs="Calibri"/>
          <w:sz w:val="24"/>
          <w:szCs w:val="24"/>
          <w:vertAlign w:val="subscript"/>
        </w:rPr>
        <w:t>s</w:t>
      </w:r>
      <w:r w:rsidRPr="00043069">
        <w:rPr>
          <w:rFonts w:ascii="Calibri" w:eastAsia="Times New Roman" w:hAnsi="Calibri" w:cs="Calibri"/>
          <w:sz w:val="24"/>
          <w:szCs w:val="24"/>
        </w:rPr>
        <w:t xml:space="preserve"> = 0, and </w:t>
      </w:r>
      <w:r w:rsidR="007B02CB">
        <w:rPr>
          <w:rFonts w:ascii="Calibri" w:eastAsia="Times New Roman" w:hAnsi="Calibri" w:cs="Calibri"/>
          <w:sz w:val="24"/>
          <w:szCs w:val="24"/>
        </w:rPr>
        <w:t>n</w:t>
      </w:r>
      <w:r w:rsidRPr="00043069">
        <w:rPr>
          <w:rFonts w:ascii="Calibri" w:eastAsia="Times New Roman" w:hAnsi="Calibri" w:cs="Calibri"/>
          <w:sz w:val="24"/>
          <w:szCs w:val="24"/>
          <w:vertAlign w:val="subscript"/>
        </w:rPr>
        <w:t>N</w:t>
      </w:r>
      <w:r w:rsidRPr="00043069">
        <w:rPr>
          <w:rFonts w:ascii="Calibri" w:eastAsia="Times New Roman" w:hAnsi="Calibri" w:cs="Calibri"/>
          <w:sz w:val="24"/>
          <w:szCs w:val="24"/>
        </w:rPr>
        <w:t xml:space="preserve"> = </w:t>
      </w:r>
      <w:r w:rsidR="007B02CB">
        <w:rPr>
          <w:rFonts w:ascii="Calibri" w:eastAsia="Times New Roman" w:hAnsi="Calibri" w:cs="Calibri"/>
          <w:sz w:val="24"/>
          <w:szCs w:val="24"/>
        </w:rPr>
        <w:t>n</w:t>
      </w:r>
      <w:r w:rsidR="007B02CB">
        <w:rPr>
          <w:rFonts w:ascii="Calibri" w:eastAsia="Times New Roman" w:hAnsi="Calibri" w:cs="Calibri"/>
          <w:sz w:val="24"/>
          <w:szCs w:val="24"/>
          <w:vertAlign w:val="subscript"/>
        </w:rPr>
        <w:t>0</w:t>
      </w:r>
      <w:r w:rsidRPr="00043069">
        <w:rPr>
          <w:rFonts w:ascii="Calibri" w:eastAsia="Times New Roman" w:hAnsi="Calibri" w:cs="Calibri"/>
          <w:sz w:val="24"/>
          <w:szCs w:val="24"/>
        </w:rPr>
        <w:t>.  As T goes from T</w:t>
      </w:r>
      <w:r w:rsidRPr="00043069">
        <w:rPr>
          <w:rFonts w:ascii="Calibri" w:eastAsia="Times New Roman" w:hAnsi="Calibri" w:cs="Calibri"/>
          <w:sz w:val="24"/>
          <w:szCs w:val="24"/>
          <w:vertAlign w:val="subscript"/>
        </w:rPr>
        <w:t>c</w:t>
      </w:r>
      <w:r w:rsidRPr="00043069">
        <w:rPr>
          <w:rFonts w:ascii="Calibri" w:eastAsia="Times New Roman" w:hAnsi="Calibri" w:cs="Calibri"/>
          <w:sz w:val="24"/>
          <w:szCs w:val="24"/>
        </w:rPr>
        <w:t xml:space="preserve"> to 0, </w:t>
      </w:r>
      <w:r w:rsidR="007B02CB">
        <w:rPr>
          <w:rFonts w:ascii="Calibri" w:eastAsia="Times New Roman" w:hAnsi="Calibri" w:cs="Calibri"/>
          <w:sz w:val="24"/>
          <w:szCs w:val="24"/>
        </w:rPr>
        <w:t>n</w:t>
      </w:r>
      <w:r w:rsidRPr="00043069">
        <w:rPr>
          <w:rFonts w:ascii="Calibri" w:eastAsia="Times New Roman" w:hAnsi="Calibri" w:cs="Calibri"/>
          <w:sz w:val="24"/>
          <w:szCs w:val="24"/>
          <w:vertAlign w:val="subscript"/>
        </w:rPr>
        <w:t>s</w:t>
      </w:r>
      <w:r w:rsidRPr="00043069">
        <w:rPr>
          <w:rFonts w:ascii="Calibri" w:eastAsia="Times New Roman" w:hAnsi="Calibri" w:cs="Calibri"/>
          <w:sz w:val="24"/>
          <w:szCs w:val="24"/>
        </w:rPr>
        <w:t xml:space="preserve"> → </w:t>
      </w:r>
      <w:r w:rsidR="007B02CB">
        <w:rPr>
          <w:rFonts w:ascii="Calibri" w:eastAsia="Times New Roman" w:hAnsi="Calibri" w:cs="Calibri"/>
          <w:sz w:val="24"/>
          <w:szCs w:val="24"/>
        </w:rPr>
        <w:t>n</w:t>
      </w:r>
      <w:r w:rsidRPr="00043069">
        <w:rPr>
          <w:rFonts w:ascii="Calibri" w:eastAsia="Times New Roman" w:hAnsi="Calibri" w:cs="Calibri"/>
          <w:sz w:val="24"/>
          <w:szCs w:val="24"/>
          <w:vertAlign w:val="subscript"/>
        </w:rPr>
        <w:t>0</w:t>
      </w:r>
      <w:r w:rsidRPr="00043069">
        <w:rPr>
          <w:rFonts w:ascii="Calibri" w:eastAsia="Times New Roman" w:hAnsi="Calibri" w:cs="Calibri"/>
          <w:sz w:val="24"/>
          <w:szCs w:val="24"/>
        </w:rPr>
        <w:t xml:space="preserve">, and </w:t>
      </w:r>
      <w:r w:rsidR="007B02CB">
        <w:rPr>
          <w:rFonts w:ascii="Calibri" w:eastAsia="Times New Roman" w:hAnsi="Calibri" w:cs="Calibri"/>
          <w:sz w:val="24"/>
          <w:szCs w:val="24"/>
        </w:rPr>
        <w:t>n</w:t>
      </w:r>
      <w:r w:rsidRPr="00043069">
        <w:rPr>
          <w:rFonts w:ascii="Calibri" w:eastAsia="Times New Roman" w:hAnsi="Calibri" w:cs="Calibri"/>
          <w:sz w:val="24"/>
          <w:szCs w:val="24"/>
          <w:vertAlign w:val="subscript"/>
        </w:rPr>
        <w:t>N</w:t>
      </w:r>
      <w:r w:rsidRPr="00043069">
        <w:rPr>
          <w:rFonts w:ascii="Calibri" w:eastAsia="Times New Roman" w:hAnsi="Calibri" w:cs="Calibri"/>
          <w:sz w:val="24"/>
          <w:szCs w:val="24"/>
        </w:rPr>
        <w:t xml:space="preserve"> → 0</w:t>
      </w:r>
      <w:r w:rsidRPr="003959F2">
        <w:rPr>
          <w:rFonts w:ascii="Calibri" w:eastAsia="Times New Roman" w:hAnsi="Calibri" w:cs="Calibri"/>
          <w:sz w:val="24"/>
          <w:szCs w:val="24"/>
        </w:rPr>
        <w:t xml:space="preserve">.  </w:t>
      </w:r>
      <w:r w:rsidR="00F61F41" w:rsidRPr="003959F2">
        <w:rPr>
          <w:rFonts w:ascii="Calibri" w:eastAsia="Times New Roman" w:hAnsi="Calibri" w:cs="Calibri"/>
          <w:sz w:val="24"/>
          <w:szCs w:val="24"/>
        </w:rPr>
        <w:t xml:space="preserve">This (gradual) collapse into a bound state is similar to how electrons in a gas will condense into a massive (singlet) bound state in a superconductor.  </w:t>
      </w:r>
      <w:r w:rsidR="00460241">
        <w:rPr>
          <w:rFonts w:ascii="Calibri" w:eastAsia="Times New Roman" w:hAnsi="Calibri" w:cs="Calibri"/>
          <w:sz w:val="24"/>
          <w:szCs w:val="24"/>
        </w:rPr>
        <w:t>And also how non-interacting electrons will gradually condense into the Bose-Einstein condensate as we lower T from T</w:t>
      </w:r>
      <w:r w:rsidR="00460241">
        <w:rPr>
          <w:rFonts w:ascii="Calibri" w:eastAsia="Times New Roman" w:hAnsi="Calibri" w:cs="Calibri"/>
          <w:sz w:val="24"/>
          <w:szCs w:val="24"/>
          <w:vertAlign w:val="subscript"/>
        </w:rPr>
        <w:t>c</w:t>
      </w:r>
      <w:r w:rsidR="00460241">
        <w:rPr>
          <w:rFonts w:ascii="Calibri" w:eastAsia="Times New Roman" w:hAnsi="Calibri" w:cs="Calibri"/>
          <w:sz w:val="24"/>
          <w:szCs w:val="24"/>
        </w:rPr>
        <w:t xml:space="preserve"> → 0.  </w:t>
      </w:r>
      <w:r w:rsidR="001E59C0" w:rsidRPr="003959F2">
        <w:rPr>
          <w:rFonts w:ascii="Calibri" w:eastAsia="Times New Roman" w:hAnsi="Calibri" w:cs="Calibri"/>
          <w:sz w:val="24"/>
          <w:szCs w:val="24"/>
        </w:rPr>
        <w:t xml:space="preserve">The condensate will exhibit super-flow which is flow without any resistance/viscosity.  This is analogous to how the electrons in a metal will exhibit a super-current in their bound state.  </w:t>
      </w:r>
      <w:r w:rsidR="009B77F9">
        <w:rPr>
          <w:rFonts w:ascii="Calibri" w:eastAsia="Times New Roman" w:hAnsi="Calibri" w:cs="Calibri"/>
          <w:sz w:val="24"/>
          <w:szCs w:val="24"/>
        </w:rPr>
        <w:t xml:space="preserve">We can work out what </w:t>
      </w:r>
      <w:r w:rsidR="007B02CB">
        <w:rPr>
          <w:rFonts w:ascii="Calibri" w:eastAsia="Times New Roman" w:hAnsi="Calibri" w:cs="Calibri"/>
          <w:sz w:val="24"/>
          <w:szCs w:val="24"/>
        </w:rPr>
        <w:t>n</w:t>
      </w:r>
      <w:r w:rsidR="009B77F9">
        <w:rPr>
          <w:rFonts w:ascii="Calibri" w:eastAsia="Times New Roman" w:hAnsi="Calibri" w:cs="Calibri"/>
          <w:sz w:val="24"/>
          <w:szCs w:val="24"/>
          <w:vertAlign w:val="subscript"/>
        </w:rPr>
        <w:t>s</w:t>
      </w:r>
      <w:r w:rsidR="009B77F9">
        <w:rPr>
          <w:rFonts w:ascii="Calibri" w:eastAsia="Times New Roman" w:hAnsi="Calibri" w:cs="Calibri"/>
          <w:sz w:val="24"/>
          <w:szCs w:val="24"/>
        </w:rPr>
        <w:t>(T)</w:t>
      </w:r>
      <w:r w:rsidR="00C74991">
        <w:rPr>
          <w:rFonts w:ascii="Calibri" w:eastAsia="Times New Roman" w:hAnsi="Calibri" w:cs="Calibri"/>
          <w:sz w:val="24"/>
          <w:szCs w:val="24"/>
        </w:rPr>
        <w:t xml:space="preserve"> and </w:t>
      </w:r>
      <w:r w:rsidR="007B02CB">
        <w:rPr>
          <w:rFonts w:ascii="Calibri" w:eastAsia="Times New Roman" w:hAnsi="Calibri" w:cs="Calibri"/>
          <w:sz w:val="24"/>
          <w:szCs w:val="24"/>
        </w:rPr>
        <w:t>n</w:t>
      </w:r>
      <w:r w:rsidR="00C74991">
        <w:rPr>
          <w:rFonts w:ascii="Calibri" w:eastAsia="Times New Roman" w:hAnsi="Calibri" w:cs="Calibri"/>
          <w:sz w:val="24"/>
          <w:szCs w:val="24"/>
          <w:vertAlign w:val="subscript"/>
        </w:rPr>
        <w:t>N</w:t>
      </w:r>
      <w:r w:rsidR="00C74991">
        <w:rPr>
          <w:rFonts w:ascii="Calibri" w:eastAsia="Times New Roman" w:hAnsi="Calibri" w:cs="Calibri"/>
          <w:sz w:val="24"/>
          <w:szCs w:val="24"/>
        </w:rPr>
        <w:t>(T)</w:t>
      </w:r>
      <w:r w:rsidR="009B77F9">
        <w:rPr>
          <w:rFonts w:ascii="Calibri" w:eastAsia="Times New Roman" w:hAnsi="Calibri" w:cs="Calibri"/>
          <w:sz w:val="24"/>
          <w:szCs w:val="24"/>
        </w:rPr>
        <w:t xml:space="preserve"> are by calculating th</w:t>
      </w:r>
      <w:r w:rsidR="007B02CB">
        <w:rPr>
          <w:rFonts w:ascii="Calibri" w:eastAsia="Times New Roman" w:hAnsi="Calibri" w:cs="Calibri"/>
          <w:sz w:val="24"/>
          <w:szCs w:val="24"/>
        </w:rPr>
        <w:t>e</w:t>
      </w:r>
      <w:r w:rsidR="009B77F9">
        <w:rPr>
          <w:rFonts w:ascii="Calibri" w:eastAsia="Times New Roman" w:hAnsi="Calibri" w:cs="Calibri"/>
          <w:sz w:val="24"/>
          <w:szCs w:val="24"/>
        </w:rPr>
        <w:t xml:space="preserve"> </w:t>
      </w:r>
      <w:r w:rsidR="00AB125A">
        <w:rPr>
          <w:rFonts w:ascii="Calibri" w:eastAsia="Times New Roman" w:hAnsi="Calibri" w:cs="Calibri"/>
          <w:sz w:val="24"/>
          <w:szCs w:val="24"/>
        </w:rPr>
        <w:t xml:space="preserve">thermal averaged </w:t>
      </w:r>
      <w:r w:rsidR="009B77F9">
        <w:rPr>
          <w:rFonts w:ascii="Calibri" w:eastAsia="Times New Roman" w:hAnsi="Calibri" w:cs="Calibri"/>
          <w:sz w:val="24"/>
          <w:szCs w:val="24"/>
        </w:rPr>
        <w:t xml:space="preserve">velocity expectation.  </w:t>
      </w:r>
      <w:r w:rsidR="00AB125A">
        <w:rPr>
          <w:rFonts w:ascii="Calibri" w:eastAsia="Times New Roman" w:hAnsi="Calibri" w:cs="Calibri"/>
          <w:sz w:val="24"/>
          <w:szCs w:val="24"/>
        </w:rPr>
        <w:t xml:space="preserve">Since it is only the condensate that exhibits superflow, this should take the form, </w:t>
      </w:r>
    </w:p>
    <w:p w14:paraId="0755B929" w14:textId="7EAD12C3" w:rsidR="00AB125A" w:rsidRDefault="00AB125A" w:rsidP="00F61F41">
      <w:pPr>
        <w:pStyle w:val="NoSpacing"/>
        <w:rPr>
          <w:rFonts w:ascii="Calibri" w:eastAsia="Times New Roman" w:hAnsi="Calibri" w:cs="Calibri"/>
          <w:sz w:val="24"/>
          <w:szCs w:val="24"/>
        </w:rPr>
      </w:pPr>
    </w:p>
    <w:p w14:paraId="50B5BDDF" w14:textId="1BD3B65D" w:rsidR="00AB125A" w:rsidRPr="009B77F9" w:rsidRDefault="007B02CB" w:rsidP="00F61F41">
      <w:pPr>
        <w:pStyle w:val="NoSpacing"/>
        <w:rPr>
          <w:rFonts w:ascii="Calibri" w:eastAsia="Times New Roman" w:hAnsi="Calibri" w:cs="Calibri"/>
          <w:sz w:val="24"/>
          <w:szCs w:val="24"/>
        </w:rPr>
      </w:pPr>
      <w:r w:rsidRPr="00636156">
        <w:rPr>
          <w:rFonts w:ascii="Calibri" w:eastAsia="Times New Roman" w:hAnsi="Calibri" w:cs="Calibri"/>
          <w:position w:val="-68"/>
          <w:sz w:val="24"/>
          <w:szCs w:val="24"/>
        </w:rPr>
        <w:object w:dxaOrig="1939" w:dyaOrig="1480" w14:anchorId="13797713">
          <v:shape id="_x0000_i1046" type="#_x0000_t75" style="width:98.2pt;height:73.1pt" o:ole="">
            <v:imagedata r:id="rId6" o:title=""/>
          </v:shape>
          <o:OLEObject Type="Embed" ProgID="Equation.DSMT4" ShapeID="_x0000_i1046" DrawAspect="Content" ObjectID="_1723577340" r:id="rId7"/>
        </w:object>
      </w:r>
    </w:p>
    <w:p w14:paraId="399D0BC2" w14:textId="77777777" w:rsidR="009B77F9" w:rsidRDefault="009B77F9" w:rsidP="00F61F41">
      <w:pPr>
        <w:pStyle w:val="NoSpacing"/>
        <w:rPr>
          <w:rFonts w:ascii="Calibri" w:eastAsia="Times New Roman" w:hAnsi="Calibri" w:cs="Calibri"/>
          <w:sz w:val="24"/>
          <w:szCs w:val="24"/>
        </w:rPr>
      </w:pPr>
    </w:p>
    <w:p w14:paraId="6CB5A09F" w14:textId="7AEF9105" w:rsidR="00D41B17" w:rsidRPr="003959F2" w:rsidRDefault="00AB125A" w:rsidP="00F61F41">
      <w:pPr>
        <w:pStyle w:val="NoSpacing"/>
        <w:rPr>
          <w:sz w:val="24"/>
          <w:szCs w:val="24"/>
        </w:rPr>
      </w:pPr>
      <w:r>
        <w:rPr>
          <w:rFonts w:ascii="Calibri" w:eastAsia="Times New Roman" w:hAnsi="Calibri" w:cs="Calibri"/>
          <w:sz w:val="24"/>
          <w:szCs w:val="24"/>
        </w:rPr>
        <w:t>So</w:t>
      </w:r>
      <w:r w:rsidR="00636156" w:rsidRPr="003959F2">
        <w:rPr>
          <w:rFonts w:ascii="Calibri" w:eastAsia="Times New Roman" w:hAnsi="Calibri" w:cs="Calibri"/>
          <w:sz w:val="24"/>
          <w:szCs w:val="24"/>
        </w:rPr>
        <w:t xml:space="preserve"> let’s revisit the momenta of those </w:t>
      </w:r>
      <w:r>
        <w:rPr>
          <w:rFonts w:ascii="Calibri" w:eastAsia="Times New Roman" w:hAnsi="Calibri" w:cs="Calibri"/>
          <w:sz w:val="24"/>
          <w:szCs w:val="24"/>
        </w:rPr>
        <w:t xml:space="preserve">low energy </w:t>
      </w:r>
      <w:r w:rsidR="00636156" w:rsidRPr="003959F2">
        <w:rPr>
          <w:rFonts w:ascii="Calibri" w:eastAsia="Times New Roman" w:hAnsi="Calibri" w:cs="Calibri"/>
          <w:sz w:val="24"/>
          <w:szCs w:val="24"/>
        </w:rPr>
        <w:t>excitations</w:t>
      </w:r>
      <w:r w:rsidR="00460241">
        <w:rPr>
          <w:rFonts w:ascii="Calibri" w:eastAsia="Times New Roman" w:hAnsi="Calibri" w:cs="Calibri"/>
          <w:sz w:val="24"/>
          <w:szCs w:val="24"/>
        </w:rPr>
        <w:t xml:space="preserve"> in the previous folder (Feynman)</w:t>
      </w:r>
      <w:r w:rsidR="00636156" w:rsidRPr="003959F2">
        <w:rPr>
          <w:rFonts w:ascii="Calibri" w:eastAsia="Times New Roman" w:hAnsi="Calibri" w:cs="Calibri"/>
          <w:sz w:val="24"/>
          <w:szCs w:val="24"/>
        </w:rPr>
        <w:t>.  They were:</w:t>
      </w:r>
    </w:p>
    <w:p w14:paraId="0EDFD5B2" w14:textId="592E4B7A" w:rsidR="00D41B17" w:rsidRPr="003959F2" w:rsidRDefault="00D41B17" w:rsidP="00D41B17">
      <w:pPr>
        <w:spacing w:after="0" w:line="240" w:lineRule="auto"/>
        <w:rPr>
          <w:rFonts w:ascii="Calibri" w:eastAsia="Times New Roman" w:hAnsi="Calibri" w:cs="Calibri"/>
          <w:sz w:val="24"/>
          <w:szCs w:val="24"/>
        </w:rPr>
      </w:pPr>
    </w:p>
    <w:p w14:paraId="60127517" w14:textId="12A6A5F3" w:rsidR="00F61F41" w:rsidRPr="003959F2" w:rsidRDefault="00636156" w:rsidP="00D41B17">
      <w:pPr>
        <w:spacing w:after="0" w:line="240" w:lineRule="auto"/>
        <w:rPr>
          <w:rFonts w:ascii="Calibri" w:eastAsia="Times New Roman" w:hAnsi="Calibri" w:cs="Calibri"/>
          <w:sz w:val="24"/>
          <w:szCs w:val="24"/>
        </w:rPr>
      </w:pPr>
      <w:r w:rsidRPr="003959F2">
        <w:rPr>
          <w:position w:val="-28"/>
        </w:rPr>
        <w:object w:dxaOrig="3900" w:dyaOrig="540" w14:anchorId="508B6C76">
          <v:shape id="_x0000_i1027" type="#_x0000_t75" style="width:195.25pt;height:27.8pt" o:ole="">
            <v:imagedata r:id="rId8" o:title=""/>
          </v:shape>
          <o:OLEObject Type="Embed" ProgID="Equation.DSMT4" ShapeID="_x0000_i1027" DrawAspect="Content" ObjectID="_1723577341" r:id="rId9"/>
        </w:object>
      </w:r>
    </w:p>
    <w:p w14:paraId="35BF21FC" w14:textId="1E3918DF" w:rsidR="00F61F41" w:rsidRPr="003959F2" w:rsidRDefault="00F61F41" w:rsidP="00D41B17">
      <w:pPr>
        <w:spacing w:after="0" w:line="240" w:lineRule="auto"/>
        <w:rPr>
          <w:rFonts w:ascii="Calibri" w:eastAsia="Times New Roman" w:hAnsi="Calibri" w:cs="Calibri"/>
          <w:sz w:val="24"/>
          <w:szCs w:val="24"/>
        </w:rPr>
      </w:pPr>
    </w:p>
    <w:p w14:paraId="7C9C40F5" w14:textId="249104BD" w:rsidR="00636156" w:rsidRPr="003959F2" w:rsidRDefault="00636156" w:rsidP="00D41B17">
      <w:pPr>
        <w:spacing w:after="0" w:line="240" w:lineRule="auto"/>
        <w:rPr>
          <w:rFonts w:ascii="Calibri" w:eastAsia="Times New Roman" w:hAnsi="Calibri" w:cs="Calibri"/>
          <w:sz w:val="24"/>
          <w:szCs w:val="24"/>
        </w:rPr>
      </w:pPr>
      <w:r w:rsidRPr="003959F2">
        <w:rPr>
          <w:rFonts w:ascii="Calibri" w:eastAsia="Times New Roman" w:hAnsi="Calibri" w:cs="Calibri"/>
          <w:sz w:val="24"/>
          <w:szCs w:val="24"/>
        </w:rPr>
        <w:t>and n</w:t>
      </w:r>
      <w:r w:rsidRPr="003959F2">
        <w:rPr>
          <w:rFonts w:ascii="Calibri" w:eastAsia="Times New Roman" w:hAnsi="Calibri" w:cs="Calibri"/>
          <w:sz w:val="24"/>
          <w:szCs w:val="24"/>
          <w:vertAlign w:val="subscript"/>
        </w:rPr>
        <w:t>k</w:t>
      </w:r>
      <w:r w:rsidRPr="003959F2">
        <w:rPr>
          <w:rFonts w:ascii="Calibri" w:eastAsia="Times New Roman" w:hAnsi="Calibri" w:cs="Calibri"/>
          <w:sz w:val="24"/>
          <w:szCs w:val="24"/>
        </w:rPr>
        <w:t xml:space="preserve"> is just how many k-excitations we have.  Recalling the energy of an individual k-excitation is ε</w:t>
      </w:r>
      <w:r w:rsidRPr="003959F2">
        <w:rPr>
          <w:rFonts w:ascii="Calibri" w:eastAsia="Times New Roman" w:hAnsi="Calibri" w:cs="Calibri"/>
          <w:sz w:val="24"/>
          <w:szCs w:val="24"/>
          <w:vertAlign w:val="subscript"/>
        </w:rPr>
        <w:t>k</w:t>
      </w:r>
      <w:r w:rsidR="00AB125A">
        <w:rPr>
          <w:rFonts w:ascii="Calibri" w:eastAsia="Times New Roman" w:hAnsi="Calibri" w:cs="Calibri"/>
          <w:sz w:val="24"/>
          <w:szCs w:val="24"/>
          <w:vertAlign w:val="subscript"/>
        </w:rPr>
        <w:t>,v</w:t>
      </w:r>
      <w:r w:rsidRPr="003959F2">
        <w:rPr>
          <w:rFonts w:ascii="Calibri" w:eastAsia="Times New Roman" w:hAnsi="Calibri" w:cs="Calibri"/>
          <w:sz w:val="24"/>
          <w:szCs w:val="24"/>
        </w:rPr>
        <w:t xml:space="preserve"> = ω</w:t>
      </w:r>
      <w:r w:rsidRPr="003959F2">
        <w:rPr>
          <w:rFonts w:ascii="Calibri" w:eastAsia="Times New Roman" w:hAnsi="Calibri" w:cs="Calibri"/>
          <w:sz w:val="24"/>
          <w:szCs w:val="24"/>
          <w:vertAlign w:val="subscript"/>
        </w:rPr>
        <w:t>0</w:t>
      </w:r>
      <w:r w:rsidRPr="003959F2">
        <w:rPr>
          <w:rFonts w:ascii="Calibri" w:eastAsia="Times New Roman" w:hAnsi="Calibri" w:cs="Calibri"/>
          <w:sz w:val="24"/>
          <w:szCs w:val="24"/>
        </w:rPr>
        <w:t xml:space="preserve">(k) + </w:t>
      </w:r>
      <w:r w:rsidRPr="003959F2">
        <w:rPr>
          <w:rFonts w:ascii="Calibri" w:eastAsia="Times New Roman" w:hAnsi="Calibri" w:cs="Calibri"/>
          <w:b/>
          <w:sz w:val="24"/>
          <w:szCs w:val="24"/>
        </w:rPr>
        <w:t>k</w:t>
      </w:r>
      <w:r w:rsidRPr="003959F2">
        <w:rPr>
          <w:rFonts w:ascii="Calibri" w:eastAsia="Times New Roman" w:hAnsi="Calibri" w:cs="Calibri"/>
          <w:sz w:val="24"/>
          <w:szCs w:val="24"/>
        </w:rPr>
        <w:t>·</w:t>
      </w:r>
      <w:r w:rsidRPr="003959F2">
        <w:rPr>
          <w:rFonts w:ascii="Calibri" w:eastAsia="Times New Roman" w:hAnsi="Calibri" w:cs="Calibri"/>
          <w:b/>
          <w:sz w:val="24"/>
          <w:szCs w:val="24"/>
        </w:rPr>
        <w:t>v</w:t>
      </w:r>
      <w:r w:rsidRPr="003959F2">
        <w:rPr>
          <w:rFonts w:ascii="Calibri" w:eastAsia="Times New Roman" w:hAnsi="Calibri" w:cs="Calibri"/>
          <w:sz w:val="24"/>
          <w:szCs w:val="24"/>
        </w:rPr>
        <w:t>, the thermal averaged momentum of our fluid would be:</w:t>
      </w:r>
    </w:p>
    <w:p w14:paraId="1EB84CEA" w14:textId="77777777" w:rsidR="00636156" w:rsidRPr="003959F2" w:rsidRDefault="00636156" w:rsidP="00D41B17">
      <w:pPr>
        <w:spacing w:after="0" w:line="240" w:lineRule="auto"/>
        <w:rPr>
          <w:rFonts w:ascii="Calibri" w:eastAsia="Times New Roman" w:hAnsi="Calibri" w:cs="Calibri"/>
          <w:sz w:val="24"/>
          <w:szCs w:val="24"/>
        </w:rPr>
      </w:pPr>
    </w:p>
    <w:p w14:paraId="3C15D0BA" w14:textId="3B24E29C" w:rsidR="00D41B17" w:rsidRPr="003959F2" w:rsidRDefault="000D1CEE" w:rsidP="00D41B17">
      <w:pPr>
        <w:spacing w:after="0" w:line="240" w:lineRule="auto"/>
        <w:rPr>
          <w:rFonts w:ascii="Calibri" w:eastAsia="Times New Roman" w:hAnsi="Calibri" w:cs="Calibri"/>
          <w:sz w:val="24"/>
          <w:szCs w:val="24"/>
        </w:rPr>
      </w:pPr>
      <w:r w:rsidRPr="003959F2">
        <w:rPr>
          <w:rFonts w:ascii="Calibri" w:eastAsia="Times New Roman" w:hAnsi="Calibri" w:cs="Calibri"/>
          <w:position w:val="-30"/>
          <w:sz w:val="24"/>
          <w:szCs w:val="24"/>
        </w:rPr>
        <w:object w:dxaOrig="7320" w:dyaOrig="720" w14:anchorId="0EF9F3FC">
          <v:shape id="_x0000_i1028" type="#_x0000_t75" style="width:372pt;height:36pt" o:ole="">
            <v:imagedata r:id="rId10" o:title=""/>
          </v:shape>
          <o:OLEObject Type="Embed" ProgID="Equation.DSMT4" ShapeID="_x0000_i1028" DrawAspect="Content" ObjectID="_1723577342" r:id="rId11"/>
        </w:object>
      </w:r>
      <w:r w:rsidR="00D41B17" w:rsidRPr="003959F2">
        <w:rPr>
          <w:rFonts w:ascii="Calibri" w:eastAsia="Times New Roman" w:hAnsi="Calibri" w:cs="Calibri"/>
          <w:sz w:val="24"/>
          <w:szCs w:val="24"/>
        </w:rPr>
        <w:t xml:space="preserve"> </w:t>
      </w:r>
    </w:p>
    <w:p w14:paraId="2BF538DA" w14:textId="77777777" w:rsidR="00D41B17" w:rsidRPr="003959F2" w:rsidRDefault="00D41B17" w:rsidP="00D41B17">
      <w:pPr>
        <w:spacing w:after="0" w:line="240" w:lineRule="auto"/>
        <w:rPr>
          <w:rFonts w:ascii="Calibri" w:eastAsia="Times New Roman" w:hAnsi="Calibri" w:cs="Calibri"/>
          <w:sz w:val="24"/>
          <w:szCs w:val="24"/>
        </w:rPr>
      </w:pPr>
    </w:p>
    <w:p w14:paraId="6D6A1B34" w14:textId="3AD96C25" w:rsidR="003629D5" w:rsidRDefault="00D41B17" w:rsidP="00D41B17">
      <w:pPr>
        <w:spacing w:after="0" w:line="240" w:lineRule="auto"/>
        <w:rPr>
          <w:rFonts w:ascii="Calibri" w:eastAsia="Times New Roman" w:hAnsi="Calibri" w:cs="Calibri"/>
          <w:sz w:val="24"/>
          <w:szCs w:val="24"/>
        </w:rPr>
      </w:pPr>
      <w:r w:rsidRPr="003959F2">
        <w:rPr>
          <w:rFonts w:ascii="Calibri" w:eastAsia="Times New Roman" w:hAnsi="Calibri" w:cs="Calibri"/>
          <w:sz w:val="24"/>
          <w:szCs w:val="24"/>
        </w:rPr>
        <w:t>where n</w:t>
      </w:r>
      <w:r w:rsidRPr="003959F2">
        <w:rPr>
          <w:rFonts w:ascii="Calibri" w:eastAsia="Times New Roman" w:hAnsi="Calibri" w:cs="Calibri"/>
          <w:sz w:val="24"/>
          <w:szCs w:val="24"/>
          <w:vertAlign w:val="subscript"/>
        </w:rPr>
        <w:t>B</w:t>
      </w:r>
      <w:r w:rsidRPr="003959F2">
        <w:rPr>
          <w:rFonts w:ascii="Calibri" w:eastAsia="Times New Roman" w:hAnsi="Calibri" w:cs="Calibri"/>
          <w:sz w:val="24"/>
          <w:szCs w:val="24"/>
        </w:rPr>
        <w:t>(z) is the usual bose distribution function</w:t>
      </w:r>
      <w:r w:rsidR="003629D5">
        <w:rPr>
          <w:rFonts w:ascii="Calibri" w:eastAsia="Times New Roman" w:hAnsi="Calibri" w:cs="Calibri"/>
          <w:sz w:val="24"/>
          <w:szCs w:val="24"/>
        </w:rPr>
        <w:t>, with μ = 0.  We’ll recall that near T = 0, μ = 0, as argued in the Stat Mech Independent particles, and Bose gas files.</w:t>
      </w:r>
      <w:r w:rsidRPr="003959F2">
        <w:rPr>
          <w:rFonts w:ascii="Calibri" w:eastAsia="Times New Roman" w:hAnsi="Calibri" w:cs="Calibri"/>
          <w:sz w:val="24"/>
          <w:szCs w:val="24"/>
        </w:rPr>
        <w:t xml:space="preserve">  </w:t>
      </w:r>
      <w:r w:rsidR="003629D5">
        <w:rPr>
          <w:rFonts w:ascii="Calibri" w:eastAsia="Times New Roman" w:hAnsi="Calibri" w:cs="Calibri"/>
          <w:sz w:val="24"/>
          <w:szCs w:val="24"/>
        </w:rPr>
        <w:t>For instance, the number of particles in the Bose-Einstein condensate is given by:</w:t>
      </w:r>
    </w:p>
    <w:p w14:paraId="676685D9" w14:textId="77777777" w:rsidR="003629D5" w:rsidRDefault="003629D5" w:rsidP="00D41B17">
      <w:pPr>
        <w:spacing w:after="0" w:line="240" w:lineRule="auto"/>
        <w:rPr>
          <w:rFonts w:ascii="Calibri" w:eastAsia="Times New Roman" w:hAnsi="Calibri" w:cs="Calibri"/>
          <w:sz w:val="24"/>
          <w:szCs w:val="24"/>
        </w:rPr>
      </w:pPr>
    </w:p>
    <w:p w14:paraId="54672713" w14:textId="026B91BC" w:rsidR="003629D5" w:rsidRDefault="003629D5" w:rsidP="00D41B17">
      <w:pPr>
        <w:spacing w:after="0" w:line="240" w:lineRule="auto"/>
        <w:rPr>
          <w:rFonts w:ascii="Calibri" w:eastAsia="Times New Roman" w:hAnsi="Calibri" w:cs="Calibri"/>
          <w:sz w:val="24"/>
          <w:szCs w:val="24"/>
        </w:rPr>
      </w:pPr>
      <w:r w:rsidRPr="003629D5">
        <w:rPr>
          <w:rFonts w:ascii="Calibri" w:hAnsi="Calibri" w:cs="Calibri"/>
          <w:position w:val="-24"/>
        </w:rPr>
        <w:object w:dxaOrig="2900" w:dyaOrig="620" w14:anchorId="7FD5A611">
          <v:shape id="_x0000_i1029" type="#_x0000_t75" style="width:145.1pt;height:31.1pt" o:ole="">
            <v:imagedata r:id="rId12" o:title=""/>
          </v:shape>
          <o:OLEObject Type="Embed" ProgID="Equation.DSMT4" ShapeID="_x0000_i1029" DrawAspect="Content" ObjectID="_1723577343" r:id="rId13"/>
        </w:object>
      </w:r>
    </w:p>
    <w:p w14:paraId="4A2B7288" w14:textId="42168F73" w:rsidR="003629D5" w:rsidRDefault="003629D5" w:rsidP="00D41B17">
      <w:pPr>
        <w:spacing w:after="0" w:line="240" w:lineRule="auto"/>
        <w:rPr>
          <w:rFonts w:ascii="Calibri" w:eastAsia="Times New Roman" w:hAnsi="Calibri" w:cs="Calibri"/>
          <w:sz w:val="24"/>
          <w:szCs w:val="24"/>
        </w:rPr>
      </w:pPr>
    </w:p>
    <w:p w14:paraId="7992CF65" w14:textId="4DB5DA8C" w:rsidR="00D41B17" w:rsidRPr="003959F2" w:rsidRDefault="003629D5" w:rsidP="00D41B17">
      <w:pPr>
        <w:spacing w:after="0" w:line="240" w:lineRule="auto"/>
        <w:rPr>
          <w:rFonts w:ascii="Calibri" w:eastAsia="Times New Roman" w:hAnsi="Calibri" w:cs="Calibri"/>
          <w:sz w:val="24"/>
          <w:szCs w:val="24"/>
        </w:rPr>
      </w:pPr>
      <w:r>
        <w:rPr>
          <w:rFonts w:ascii="Calibri" w:eastAsia="Times New Roman" w:hAnsi="Calibri" w:cs="Calibri"/>
          <w:sz w:val="24"/>
          <w:szCs w:val="24"/>
        </w:rPr>
        <w:t>So z → 1 as N</w:t>
      </w:r>
      <w:r>
        <w:rPr>
          <w:rFonts w:ascii="Calibri" w:eastAsia="Times New Roman" w:hAnsi="Calibri" w:cs="Calibri"/>
          <w:sz w:val="24"/>
          <w:szCs w:val="24"/>
          <w:vertAlign w:val="subscript"/>
        </w:rPr>
        <w:t>0</w:t>
      </w:r>
      <w:r>
        <w:rPr>
          <w:rFonts w:ascii="Calibri" w:eastAsia="Times New Roman" w:hAnsi="Calibri" w:cs="Calibri"/>
          <w:sz w:val="24"/>
          <w:szCs w:val="24"/>
        </w:rPr>
        <w:t xml:space="preserve"> → really big, and so μ → 0.  </w:t>
      </w:r>
      <w:r w:rsidR="00D41B17" w:rsidRPr="003959F2">
        <w:rPr>
          <w:rFonts w:ascii="Calibri" w:eastAsia="Times New Roman" w:hAnsi="Calibri" w:cs="Calibri"/>
          <w:sz w:val="24"/>
          <w:szCs w:val="24"/>
        </w:rPr>
        <w:t xml:space="preserve">Anyway, now to make further progress, we assume </w:t>
      </w:r>
      <w:r w:rsidR="00D41B17" w:rsidRPr="000D1CEE">
        <w:rPr>
          <w:rFonts w:ascii="Calibri" w:eastAsia="Times New Roman" w:hAnsi="Calibri" w:cs="Calibri"/>
          <w:b/>
          <w:sz w:val="24"/>
          <w:szCs w:val="24"/>
        </w:rPr>
        <w:t>v</w:t>
      </w:r>
      <w:r w:rsidR="00D41B17" w:rsidRPr="003959F2">
        <w:rPr>
          <w:rFonts w:ascii="Calibri" w:eastAsia="Times New Roman" w:hAnsi="Calibri" w:cs="Calibri"/>
          <w:sz w:val="24"/>
          <w:szCs w:val="24"/>
        </w:rPr>
        <w:t xml:space="preserve"> is small and expand the distribution function:</w:t>
      </w:r>
    </w:p>
    <w:p w14:paraId="43017250" w14:textId="298B4792" w:rsidR="00F61F41" w:rsidRPr="003959F2" w:rsidRDefault="00F61F41" w:rsidP="00D41B17">
      <w:pPr>
        <w:spacing w:after="0" w:line="240" w:lineRule="auto"/>
        <w:rPr>
          <w:rFonts w:ascii="Calibri" w:eastAsia="Times New Roman" w:hAnsi="Calibri" w:cs="Calibri"/>
          <w:sz w:val="24"/>
          <w:szCs w:val="24"/>
        </w:rPr>
      </w:pPr>
    </w:p>
    <w:p w14:paraId="5F458414" w14:textId="66B5F6C4" w:rsidR="00F61F41" w:rsidRPr="003959F2" w:rsidRDefault="005A34AF" w:rsidP="00D41B17">
      <w:pPr>
        <w:spacing w:after="0" w:line="240" w:lineRule="auto"/>
        <w:rPr>
          <w:rFonts w:ascii="Calibri" w:eastAsia="Times New Roman" w:hAnsi="Calibri" w:cs="Calibri"/>
          <w:sz w:val="24"/>
          <w:szCs w:val="24"/>
        </w:rPr>
      </w:pPr>
      <w:r w:rsidRPr="005A34AF">
        <w:rPr>
          <w:position w:val="-30"/>
        </w:rPr>
        <w:object w:dxaOrig="4480" w:dyaOrig="680" w14:anchorId="23661EA1">
          <v:shape id="_x0000_i1030" type="#_x0000_t75" style="width:223.1pt;height:33.8pt" o:ole="">
            <v:imagedata r:id="rId14" o:title=""/>
          </v:shape>
          <o:OLEObject Type="Embed" ProgID="Equation.DSMT4" ShapeID="_x0000_i1030" DrawAspect="Content" ObjectID="_1723577344" r:id="rId15"/>
        </w:object>
      </w:r>
    </w:p>
    <w:p w14:paraId="34E48FE0" w14:textId="77777777" w:rsidR="00D41B17" w:rsidRPr="003959F2" w:rsidRDefault="00D41B17" w:rsidP="00D41B17">
      <w:pPr>
        <w:spacing w:after="0" w:line="240" w:lineRule="auto"/>
        <w:rPr>
          <w:rFonts w:ascii="Calibri" w:eastAsia="Times New Roman" w:hAnsi="Calibri" w:cs="Calibri"/>
          <w:sz w:val="24"/>
          <w:szCs w:val="24"/>
        </w:rPr>
      </w:pPr>
    </w:p>
    <w:p w14:paraId="3F7044E3" w14:textId="1A2E53F6" w:rsidR="00D41B17" w:rsidRPr="003959F2" w:rsidRDefault="005A34AF" w:rsidP="00D41B17">
      <w:pPr>
        <w:spacing w:after="0" w:line="240" w:lineRule="auto"/>
        <w:rPr>
          <w:rFonts w:ascii="Calibri" w:eastAsia="Times New Roman" w:hAnsi="Calibri" w:cs="Calibri"/>
          <w:sz w:val="24"/>
          <w:szCs w:val="24"/>
        </w:rPr>
      </w:pPr>
      <w:r>
        <w:rPr>
          <w:rFonts w:ascii="Calibri" w:eastAsia="Times New Roman" w:hAnsi="Calibri" w:cs="Calibri"/>
          <w:sz w:val="24"/>
          <w:szCs w:val="24"/>
        </w:rPr>
        <w:t>Filling this in, we have:</w:t>
      </w:r>
    </w:p>
    <w:p w14:paraId="510FA15D" w14:textId="6E891309" w:rsidR="00D41B17" w:rsidRPr="003959F2" w:rsidRDefault="00D41B17" w:rsidP="00D41B17">
      <w:pPr>
        <w:spacing w:after="0" w:line="240" w:lineRule="auto"/>
        <w:rPr>
          <w:rFonts w:ascii="Calibri" w:eastAsia="Times New Roman" w:hAnsi="Calibri" w:cs="Calibri"/>
          <w:sz w:val="24"/>
          <w:szCs w:val="24"/>
        </w:rPr>
      </w:pPr>
    </w:p>
    <w:p w14:paraId="5FAE5203" w14:textId="5453254E" w:rsidR="00D41B17" w:rsidRPr="003959F2" w:rsidRDefault="007B02CB" w:rsidP="00D41B17">
      <w:pPr>
        <w:spacing w:after="0" w:line="240" w:lineRule="auto"/>
        <w:rPr>
          <w:rFonts w:ascii="Calibri" w:eastAsia="Times New Roman" w:hAnsi="Calibri" w:cs="Calibri"/>
          <w:sz w:val="24"/>
          <w:szCs w:val="24"/>
        </w:rPr>
      </w:pPr>
      <w:r w:rsidRPr="005A34AF">
        <w:rPr>
          <w:rFonts w:ascii="Calibri" w:eastAsia="Times New Roman" w:hAnsi="Calibri" w:cs="Calibri"/>
          <w:position w:val="-72"/>
          <w:sz w:val="24"/>
          <w:szCs w:val="24"/>
        </w:rPr>
        <w:object w:dxaOrig="6600" w:dyaOrig="1560" w14:anchorId="2569E0BB">
          <v:shape id="_x0000_i1048" type="#_x0000_t75" style="width:330pt;height:78pt" o:ole="">
            <v:imagedata r:id="rId16" o:title=""/>
          </v:shape>
          <o:OLEObject Type="Embed" ProgID="Equation.DSMT4" ShapeID="_x0000_i1048" DrawAspect="Content" ObjectID="_1723577345" r:id="rId17"/>
        </w:object>
      </w:r>
      <w:r w:rsidR="00F61F41" w:rsidRPr="003959F2">
        <w:rPr>
          <w:rFonts w:ascii="Calibri" w:eastAsia="Times New Roman" w:hAnsi="Calibri" w:cs="Calibri"/>
          <w:sz w:val="24"/>
          <w:szCs w:val="24"/>
        </w:rPr>
        <w:t xml:space="preserve"> </w:t>
      </w:r>
    </w:p>
    <w:p w14:paraId="3D8D2624" w14:textId="738EF08B" w:rsidR="00D41B17" w:rsidRDefault="00D41B17" w:rsidP="00D41B17">
      <w:pPr>
        <w:spacing w:after="0" w:line="240" w:lineRule="auto"/>
        <w:rPr>
          <w:rFonts w:ascii="Calibri" w:eastAsia="Times New Roman" w:hAnsi="Calibri" w:cs="Calibri"/>
          <w:sz w:val="24"/>
          <w:szCs w:val="24"/>
        </w:rPr>
      </w:pPr>
    </w:p>
    <w:p w14:paraId="4DAF054C" w14:textId="4B071407" w:rsidR="005A34AF" w:rsidRDefault="005A34AF" w:rsidP="00D41B17">
      <w:pPr>
        <w:spacing w:after="0" w:line="240" w:lineRule="auto"/>
        <w:rPr>
          <w:rFonts w:ascii="Calibri" w:eastAsia="Times New Roman" w:hAnsi="Calibri" w:cs="Calibri"/>
          <w:sz w:val="24"/>
          <w:szCs w:val="24"/>
        </w:rPr>
      </w:pPr>
      <w:r>
        <w:rPr>
          <w:rFonts w:ascii="Calibri" w:eastAsia="Times New Roman" w:hAnsi="Calibri" w:cs="Calibri"/>
          <w:sz w:val="24"/>
          <w:szCs w:val="24"/>
        </w:rPr>
        <w:t>where, since ω</w:t>
      </w:r>
      <w:r>
        <w:rPr>
          <w:rFonts w:ascii="Calibri" w:eastAsia="Times New Roman" w:hAnsi="Calibri" w:cs="Calibri"/>
          <w:sz w:val="24"/>
          <w:szCs w:val="24"/>
          <w:vertAlign w:val="subscript"/>
        </w:rPr>
        <w:t>0</w:t>
      </w:r>
      <w:r>
        <w:rPr>
          <w:rFonts w:ascii="Calibri" w:eastAsia="Times New Roman" w:hAnsi="Calibri" w:cs="Calibri"/>
          <w:sz w:val="24"/>
          <w:szCs w:val="24"/>
        </w:rPr>
        <w:t>(</w:t>
      </w:r>
      <w:r w:rsidRPr="005A34AF">
        <w:rPr>
          <w:rFonts w:ascii="Calibri" w:eastAsia="Times New Roman" w:hAnsi="Calibri" w:cs="Calibri"/>
          <w:b/>
          <w:sz w:val="24"/>
          <w:szCs w:val="24"/>
        </w:rPr>
        <w:t>k</w:t>
      </w:r>
      <w:r>
        <w:rPr>
          <w:rFonts w:ascii="Calibri" w:eastAsia="Times New Roman" w:hAnsi="Calibri" w:cs="Calibri"/>
          <w:sz w:val="24"/>
          <w:szCs w:val="24"/>
        </w:rPr>
        <w:t xml:space="preserve">) is isotropic, the first integral vanishes.  And </w:t>
      </w:r>
      <w:r w:rsidR="007B02CB">
        <w:rPr>
          <w:rFonts w:ascii="Calibri" w:eastAsia="Times New Roman" w:hAnsi="Calibri" w:cs="Calibri"/>
          <w:sz w:val="24"/>
          <w:szCs w:val="24"/>
        </w:rPr>
        <w:t>n</w:t>
      </w:r>
      <w:r>
        <w:rPr>
          <w:rFonts w:ascii="Calibri" w:eastAsia="Times New Roman" w:hAnsi="Calibri" w:cs="Calibri"/>
          <w:sz w:val="24"/>
          <w:szCs w:val="24"/>
          <w:vertAlign w:val="subscript"/>
        </w:rPr>
        <w:t>0</w:t>
      </w:r>
      <w:r>
        <w:rPr>
          <w:rFonts w:ascii="Calibri" w:eastAsia="Times New Roman" w:hAnsi="Calibri" w:cs="Calibri"/>
          <w:sz w:val="24"/>
          <w:szCs w:val="24"/>
        </w:rPr>
        <w:t xml:space="preserve"> = N/V of course.  Now </w:t>
      </w:r>
      <w:r w:rsidR="0072175D">
        <w:rPr>
          <w:rFonts w:ascii="Calibri" w:eastAsia="Times New Roman" w:hAnsi="Calibri" w:cs="Calibri"/>
          <w:sz w:val="24"/>
          <w:szCs w:val="24"/>
        </w:rPr>
        <w:t>we can simplify our P expression,</w:t>
      </w:r>
      <w:r>
        <w:rPr>
          <w:rFonts w:ascii="Calibri" w:eastAsia="Times New Roman" w:hAnsi="Calibri" w:cs="Calibri"/>
          <w:sz w:val="24"/>
          <w:szCs w:val="24"/>
        </w:rPr>
        <w:t xml:space="preserve"> </w:t>
      </w:r>
    </w:p>
    <w:p w14:paraId="2CE215BD" w14:textId="7868C75A" w:rsidR="005A34AF" w:rsidRDefault="005A34AF" w:rsidP="00D41B17">
      <w:pPr>
        <w:spacing w:after="0" w:line="240" w:lineRule="auto"/>
        <w:rPr>
          <w:rFonts w:ascii="Calibri" w:eastAsia="Times New Roman" w:hAnsi="Calibri" w:cs="Calibri"/>
          <w:sz w:val="24"/>
          <w:szCs w:val="24"/>
        </w:rPr>
      </w:pPr>
    </w:p>
    <w:p w14:paraId="66B4C3C6" w14:textId="57FEECC5" w:rsidR="005A34AF" w:rsidRDefault="007B02CB" w:rsidP="00D41B17">
      <w:pPr>
        <w:spacing w:after="0" w:line="240" w:lineRule="auto"/>
        <w:rPr>
          <w:rFonts w:ascii="Calibri" w:eastAsia="Times New Roman" w:hAnsi="Calibri" w:cs="Calibri"/>
          <w:sz w:val="24"/>
          <w:szCs w:val="24"/>
        </w:rPr>
      </w:pPr>
      <w:r w:rsidRPr="004C10F1">
        <w:rPr>
          <w:rFonts w:ascii="Calibri" w:eastAsia="Times New Roman" w:hAnsi="Calibri" w:cs="Calibri"/>
          <w:position w:val="-216"/>
          <w:sz w:val="24"/>
          <w:szCs w:val="24"/>
        </w:rPr>
        <w:object w:dxaOrig="9740" w:dyaOrig="4440" w14:anchorId="6BE18D14">
          <v:shape id="_x0000_i1050" type="#_x0000_t75" style="width:486.55pt;height:222pt" o:ole="">
            <v:imagedata r:id="rId18" o:title=""/>
          </v:shape>
          <o:OLEObject Type="Embed" ProgID="Equation.DSMT4" ShapeID="_x0000_i1050" DrawAspect="Content" ObjectID="_1723577346" r:id="rId19"/>
        </w:object>
      </w:r>
    </w:p>
    <w:p w14:paraId="210B6662" w14:textId="283111DD" w:rsidR="0072175D" w:rsidRDefault="0072175D" w:rsidP="00D41B17">
      <w:pPr>
        <w:spacing w:after="0" w:line="240" w:lineRule="auto"/>
        <w:rPr>
          <w:rFonts w:ascii="Calibri" w:eastAsia="Times New Roman" w:hAnsi="Calibri" w:cs="Calibri"/>
          <w:sz w:val="24"/>
          <w:szCs w:val="24"/>
        </w:rPr>
      </w:pPr>
    </w:p>
    <w:p w14:paraId="7D870859" w14:textId="34B3E782" w:rsidR="00AE728C" w:rsidRDefault="00AE728C" w:rsidP="00D41B17">
      <w:pPr>
        <w:spacing w:after="0" w:line="240" w:lineRule="auto"/>
        <w:rPr>
          <w:rFonts w:ascii="Calibri" w:eastAsia="Times New Roman" w:hAnsi="Calibri" w:cs="Calibri"/>
          <w:sz w:val="24"/>
          <w:szCs w:val="24"/>
        </w:rPr>
      </w:pPr>
      <w:r>
        <w:rPr>
          <w:rFonts w:ascii="Calibri" w:eastAsia="Times New Roman" w:hAnsi="Calibri" w:cs="Calibri"/>
          <w:sz w:val="24"/>
          <w:szCs w:val="24"/>
        </w:rPr>
        <w:t>In the last line, we’re saying that ∫d</w:t>
      </w:r>
      <w:r>
        <w:rPr>
          <w:rFonts w:ascii="Calibri" w:eastAsia="Times New Roman" w:hAnsi="Calibri" w:cs="Calibri"/>
          <w:sz w:val="24"/>
          <w:szCs w:val="24"/>
          <w:vertAlign w:val="superscript"/>
        </w:rPr>
        <w:t>3</w:t>
      </w:r>
      <w:r>
        <w:rPr>
          <w:rFonts w:ascii="Calibri" w:eastAsia="Times New Roman" w:hAnsi="Calibri" w:cs="Calibri"/>
          <w:sz w:val="24"/>
          <w:szCs w:val="24"/>
        </w:rPr>
        <w:t>k k</w:t>
      </w:r>
      <w:r>
        <w:rPr>
          <w:rFonts w:ascii="Calibri" w:eastAsia="Times New Roman" w:hAnsi="Calibri" w:cs="Calibri"/>
          <w:sz w:val="24"/>
          <w:szCs w:val="24"/>
          <w:vertAlign w:val="subscript"/>
        </w:rPr>
        <w:t>x</w:t>
      </w:r>
      <w:r>
        <w:rPr>
          <w:rFonts w:ascii="Calibri" w:eastAsia="Times New Roman" w:hAnsi="Calibri" w:cs="Calibri"/>
          <w:sz w:val="24"/>
          <w:szCs w:val="24"/>
          <w:vertAlign w:val="superscript"/>
        </w:rPr>
        <w:t>2</w:t>
      </w:r>
      <w:r>
        <w:rPr>
          <w:rFonts w:ascii="Calibri" w:eastAsia="Times New Roman" w:hAnsi="Calibri" w:cs="Calibri"/>
          <w:sz w:val="24"/>
          <w:szCs w:val="24"/>
        </w:rPr>
        <w:t>∂n/∂ω = ∫d</w:t>
      </w:r>
      <w:r>
        <w:rPr>
          <w:rFonts w:ascii="Calibri" w:eastAsia="Times New Roman" w:hAnsi="Calibri" w:cs="Calibri"/>
          <w:sz w:val="24"/>
          <w:szCs w:val="24"/>
          <w:vertAlign w:val="superscript"/>
        </w:rPr>
        <w:t>3</w:t>
      </w:r>
      <w:r>
        <w:rPr>
          <w:rFonts w:ascii="Calibri" w:eastAsia="Times New Roman" w:hAnsi="Calibri" w:cs="Calibri"/>
          <w:sz w:val="24"/>
          <w:szCs w:val="24"/>
        </w:rPr>
        <w:t>k k</w:t>
      </w:r>
      <w:r>
        <w:rPr>
          <w:rFonts w:ascii="Calibri" w:eastAsia="Times New Roman" w:hAnsi="Calibri" w:cs="Calibri"/>
          <w:sz w:val="24"/>
          <w:szCs w:val="24"/>
          <w:vertAlign w:val="subscript"/>
        </w:rPr>
        <w:t>y</w:t>
      </w:r>
      <w:r>
        <w:rPr>
          <w:rFonts w:ascii="Calibri" w:eastAsia="Times New Roman" w:hAnsi="Calibri" w:cs="Calibri"/>
          <w:sz w:val="24"/>
          <w:szCs w:val="24"/>
          <w:vertAlign w:val="superscript"/>
        </w:rPr>
        <w:t>2</w:t>
      </w:r>
      <w:r>
        <w:rPr>
          <w:rFonts w:ascii="Calibri" w:eastAsia="Times New Roman" w:hAnsi="Calibri" w:cs="Calibri"/>
          <w:sz w:val="24"/>
          <w:szCs w:val="24"/>
        </w:rPr>
        <w:t xml:space="preserve"> ∂n/∂ω = ∫</w:t>
      </w:r>
      <w:r w:rsidRPr="00AE728C">
        <w:rPr>
          <w:rFonts w:ascii="Calibri" w:eastAsia="Times New Roman" w:hAnsi="Calibri" w:cs="Calibri"/>
          <w:sz w:val="24"/>
          <w:szCs w:val="24"/>
        </w:rPr>
        <w:t>d</w:t>
      </w:r>
      <w:r>
        <w:rPr>
          <w:rFonts w:ascii="Calibri" w:eastAsia="Times New Roman" w:hAnsi="Calibri" w:cs="Calibri"/>
          <w:sz w:val="24"/>
          <w:szCs w:val="24"/>
          <w:vertAlign w:val="superscript"/>
        </w:rPr>
        <w:t>3</w:t>
      </w:r>
      <w:r w:rsidRPr="00AE728C">
        <w:rPr>
          <w:rFonts w:ascii="Calibri" w:eastAsia="Times New Roman" w:hAnsi="Calibri" w:cs="Calibri"/>
          <w:sz w:val="24"/>
          <w:szCs w:val="24"/>
        </w:rPr>
        <w:t>k</w:t>
      </w:r>
      <w:r>
        <w:rPr>
          <w:rFonts w:ascii="Calibri" w:eastAsia="Times New Roman" w:hAnsi="Calibri" w:cs="Calibri"/>
          <w:sz w:val="24"/>
          <w:szCs w:val="24"/>
        </w:rPr>
        <w:t xml:space="preserve"> k</w:t>
      </w:r>
      <w:r>
        <w:rPr>
          <w:rFonts w:ascii="Calibri" w:eastAsia="Times New Roman" w:hAnsi="Calibri" w:cs="Calibri"/>
          <w:sz w:val="24"/>
          <w:szCs w:val="24"/>
          <w:vertAlign w:val="subscript"/>
        </w:rPr>
        <w:t>z</w:t>
      </w:r>
      <w:r>
        <w:rPr>
          <w:rFonts w:ascii="Calibri" w:eastAsia="Times New Roman" w:hAnsi="Calibri" w:cs="Calibri"/>
          <w:sz w:val="24"/>
          <w:szCs w:val="24"/>
          <w:vertAlign w:val="superscript"/>
        </w:rPr>
        <w:t>2</w:t>
      </w:r>
      <w:r>
        <w:rPr>
          <w:rFonts w:ascii="Calibri" w:eastAsia="Times New Roman" w:hAnsi="Calibri" w:cs="Calibri"/>
          <w:sz w:val="24"/>
          <w:szCs w:val="24"/>
        </w:rPr>
        <w:t xml:space="preserve"> ∂n/∂ω since there is no prefered direction, i.e., ∂n/∂ω is isotropic.  And so we can replace ∫d</w:t>
      </w:r>
      <w:r>
        <w:rPr>
          <w:rFonts w:ascii="Calibri" w:eastAsia="Times New Roman" w:hAnsi="Calibri" w:cs="Calibri"/>
          <w:sz w:val="24"/>
          <w:szCs w:val="24"/>
          <w:vertAlign w:val="superscript"/>
        </w:rPr>
        <w:t>3</w:t>
      </w:r>
      <w:r>
        <w:rPr>
          <w:rFonts w:ascii="Calibri" w:eastAsia="Times New Roman" w:hAnsi="Calibri" w:cs="Calibri"/>
          <w:sz w:val="24"/>
          <w:szCs w:val="24"/>
        </w:rPr>
        <w:t>k k</w:t>
      </w:r>
      <w:r>
        <w:rPr>
          <w:rFonts w:ascii="Calibri" w:eastAsia="Times New Roman" w:hAnsi="Calibri" w:cs="Calibri"/>
          <w:sz w:val="24"/>
          <w:szCs w:val="24"/>
          <w:vertAlign w:val="subscript"/>
        </w:rPr>
        <w:t>i</w:t>
      </w:r>
      <w:r>
        <w:rPr>
          <w:rFonts w:ascii="Calibri" w:eastAsia="Times New Roman" w:hAnsi="Calibri" w:cs="Calibri"/>
          <w:sz w:val="24"/>
          <w:szCs w:val="24"/>
          <w:vertAlign w:val="superscript"/>
        </w:rPr>
        <w:t>2</w:t>
      </w:r>
      <w:r>
        <w:rPr>
          <w:rFonts w:ascii="Calibri" w:eastAsia="Times New Roman" w:hAnsi="Calibri" w:cs="Calibri"/>
          <w:sz w:val="24"/>
          <w:szCs w:val="24"/>
        </w:rPr>
        <w:t xml:space="preserve"> ∂n/∂ω with ∫d</w:t>
      </w:r>
      <w:r>
        <w:rPr>
          <w:rFonts w:ascii="Calibri" w:eastAsia="Times New Roman" w:hAnsi="Calibri" w:cs="Calibri"/>
          <w:sz w:val="24"/>
          <w:szCs w:val="24"/>
          <w:vertAlign w:val="superscript"/>
        </w:rPr>
        <w:t>3</w:t>
      </w:r>
      <w:r>
        <w:rPr>
          <w:rFonts w:ascii="Calibri" w:eastAsia="Times New Roman" w:hAnsi="Calibri" w:cs="Calibri"/>
          <w:sz w:val="24"/>
          <w:szCs w:val="24"/>
        </w:rPr>
        <w:t>k (k</w:t>
      </w:r>
      <w:r>
        <w:rPr>
          <w:rFonts w:ascii="Calibri" w:eastAsia="Times New Roman" w:hAnsi="Calibri" w:cs="Calibri"/>
          <w:sz w:val="24"/>
          <w:szCs w:val="24"/>
          <w:vertAlign w:val="subscript"/>
        </w:rPr>
        <w:t>x</w:t>
      </w:r>
      <w:r>
        <w:rPr>
          <w:rFonts w:ascii="Calibri" w:eastAsia="Times New Roman" w:hAnsi="Calibri" w:cs="Calibri"/>
          <w:sz w:val="24"/>
          <w:szCs w:val="24"/>
          <w:vertAlign w:val="superscript"/>
        </w:rPr>
        <w:t>2</w:t>
      </w:r>
      <w:r>
        <w:rPr>
          <w:rFonts w:ascii="Calibri" w:eastAsia="Times New Roman" w:hAnsi="Calibri" w:cs="Calibri"/>
          <w:sz w:val="24"/>
          <w:szCs w:val="24"/>
        </w:rPr>
        <w:t xml:space="preserve"> + k</w:t>
      </w:r>
      <w:r>
        <w:rPr>
          <w:rFonts w:ascii="Calibri" w:eastAsia="Times New Roman" w:hAnsi="Calibri" w:cs="Calibri"/>
          <w:sz w:val="24"/>
          <w:szCs w:val="24"/>
          <w:vertAlign w:val="subscript"/>
        </w:rPr>
        <w:t>y</w:t>
      </w:r>
      <w:r>
        <w:rPr>
          <w:rFonts w:ascii="Calibri" w:eastAsia="Times New Roman" w:hAnsi="Calibri" w:cs="Calibri"/>
          <w:sz w:val="24"/>
          <w:szCs w:val="24"/>
          <w:vertAlign w:val="superscript"/>
        </w:rPr>
        <w:t>2</w:t>
      </w:r>
      <w:r>
        <w:rPr>
          <w:rFonts w:ascii="Calibri" w:eastAsia="Times New Roman" w:hAnsi="Calibri" w:cs="Calibri"/>
          <w:sz w:val="24"/>
          <w:szCs w:val="24"/>
        </w:rPr>
        <w:t xml:space="preserve"> + k</w:t>
      </w:r>
      <w:r>
        <w:rPr>
          <w:rFonts w:ascii="Calibri" w:eastAsia="Times New Roman" w:hAnsi="Calibri" w:cs="Calibri"/>
          <w:sz w:val="24"/>
          <w:szCs w:val="24"/>
          <w:vertAlign w:val="subscript"/>
        </w:rPr>
        <w:t>z</w:t>
      </w:r>
      <w:r>
        <w:rPr>
          <w:rFonts w:ascii="Calibri" w:eastAsia="Times New Roman" w:hAnsi="Calibri" w:cs="Calibri"/>
          <w:sz w:val="24"/>
          <w:szCs w:val="24"/>
          <w:vertAlign w:val="superscript"/>
        </w:rPr>
        <w:t>2</w:t>
      </w:r>
      <w:r>
        <w:rPr>
          <w:rFonts w:ascii="Calibri" w:eastAsia="Times New Roman" w:hAnsi="Calibri" w:cs="Calibri"/>
          <w:sz w:val="24"/>
          <w:szCs w:val="24"/>
        </w:rPr>
        <w:t>)/3·∂n/∂ω.  And then we recognize Σe</w:t>
      </w:r>
      <w:r>
        <w:rPr>
          <w:rFonts w:ascii="Calibri" w:eastAsia="Times New Roman" w:hAnsi="Calibri" w:cs="Calibri"/>
          <w:sz w:val="24"/>
          <w:szCs w:val="24"/>
          <w:vertAlign w:val="subscript"/>
        </w:rPr>
        <w:t>i</w:t>
      </w:r>
      <w:r>
        <w:rPr>
          <w:rFonts w:ascii="Calibri" w:eastAsia="Times New Roman" w:hAnsi="Calibri" w:cs="Calibri"/>
          <w:sz w:val="24"/>
          <w:szCs w:val="24"/>
        </w:rPr>
        <w:t>e</w:t>
      </w:r>
      <w:r>
        <w:rPr>
          <w:rFonts w:ascii="Calibri" w:eastAsia="Times New Roman" w:hAnsi="Calibri" w:cs="Calibri"/>
          <w:sz w:val="24"/>
          <w:szCs w:val="24"/>
          <w:vertAlign w:val="subscript"/>
        </w:rPr>
        <w:t>i</w:t>
      </w:r>
      <w:r>
        <w:rPr>
          <w:rFonts w:ascii="Calibri" w:eastAsia="Times New Roman" w:hAnsi="Calibri" w:cs="Calibri"/>
          <w:sz w:val="24"/>
          <w:szCs w:val="24"/>
        </w:rPr>
        <w:t xml:space="preserve"> as the unit tensor.  So we have:</w:t>
      </w:r>
    </w:p>
    <w:p w14:paraId="74C5325A" w14:textId="77777777" w:rsidR="00AE728C" w:rsidRPr="00AE728C" w:rsidRDefault="00AE728C" w:rsidP="00D41B17">
      <w:pPr>
        <w:spacing w:after="0" w:line="240" w:lineRule="auto"/>
        <w:rPr>
          <w:rFonts w:ascii="Calibri" w:eastAsia="Times New Roman" w:hAnsi="Calibri" w:cs="Calibri"/>
          <w:sz w:val="24"/>
          <w:szCs w:val="24"/>
        </w:rPr>
      </w:pPr>
    </w:p>
    <w:p w14:paraId="149A7D23" w14:textId="4A9DE7F9" w:rsidR="00AE728C" w:rsidRDefault="007B02CB" w:rsidP="00D41B17">
      <w:pPr>
        <w:spacing w:after="0" w:line="240" w:lineRule="auto"/>
        <w:rPr>
          <w:rFonts w:ascii="Calibri" w:eastAsia="Times New Roman" w:hAnsi="Calibri" w:cs="Calibri"/>
          <w:sz w:val="24"/>
          <w:szCs w:val="24"/>
        </w:rPr>
      </w:pPr>
      <w:r w:rsidRPr="00AE728C">
        <w:rPr>
          <w:rFonts w:ascii="Calibri" w:eastAsia="Times New Roman" w:hAnsi="Calibri" w:cs="Calibri"/>
          <w:position w:val="-70"/>
          <w:sz w:val="24"/>
          <w:szCs w:val="24"/>
        </w:rPr>
        <w:object w:dxaOrig="4220" w:dyaOrig="1520" w14:anchorId="71CAFCE1">
          <v:shape id="_x0000_i1052" type="#_x0000_t75" style="width:210.55pt;height:76.35pt" o:ole="">
            <v:imagedata r:id="rId20" o:title=""/>
          </v:shape>
          <o:OLEObject Type="Embed" ProgID="Equation.DSMT4" ShapeID="_x0000_i1052" DrawAspect="Content" ObjectID="_1723577347" r:id="rId21"/>
        </w:object>
      </w:r>
    </w:p>
    <w:p w14:paraId="3386B6E6" w14:textId="77777777" w:rsidR="00AE728C" w:rsidRDefault="00AE728C" w:rsidP="00D41B17">
      <w:pPr>
        <w:spacing w:after="0" w:line="240" w:lineRule="auto"/>
        <w:rPr>
          <w:rFonts w:ascii="Calibri" w:eastAsia="Times New Roman" w:hAnsi="Calibri" w:cs="Calibri"/>
          <w:sz w:val="24"/>
          <w:szCs w:val="24"/>
        </w:rPr>
      </w:pPr>
    </w:p>
    <w:p w14:paraId="74A469B4" w14:textId="532D2932" w:rsidR="0072175D" w:rsidRPr="0072175D" w:rsidRDefault="00AE728C" w:rsidP="00AE728C">
      <w:pPr>
        <w:spacing w:after="0" w:line="240" w:lineRule="auto"/>
        <w:rPr>
          <w:sz w:val="24"/>
          <w:szCs w:val="24"/>
        </w:rPr>
      </w:pPr>
      <w:r>
        <w:rPr>
          <w:rFonts w:ascii="Calibri" w:eastAsia="Times New Roman" w:hAnsi="Calibri" w:cs="Calibri"/>
          <w:sz w:val="24"/>
          <w:szCs w:val="24"/>
        </w:rPr>
        <w:t>which allows us to conclude:</w:t>
      </w:r>
      <w:r w:rsidR="0072175D">
        <w:rPr>
          <w:rFonts w:ascii="Calibri" w:eastAsia="Times New Roman" w:hAnsi="Calibri" w:cs="Calibri"/>
          <w:sz w:val="24"/>
          <w:szCs w:val="24"/>
        </w:rPr>
        <w:t xml:space="preserve"> </w:t>
      </w:r>
    </w:p>
    <w:p w14:paraId="070BF191" w14:textId="77777777" w:rsidR="0072175D" w:rsidRPr="00D41B17" w:rsidRDefault="0072175D" w:rsidP="00D41B17">
      <w:pPr>
        <w:pStyle w:val="NoSpacing"/>
        <w:rPr>
          <w:sz w:val="24"/>
          <w:szCs w:val="24"/>
        </w:rPr>
      </w:pPr>
    </w:p>
    <w:p w14:paraId="33BC8352" w14:textId="3F53AF30" w:rsidR="00D41B17" w:rsidRDefault="007B02CB" w:rsidP="00D41B17">
      <w:pPr>
        <w:pStyle w:val="NoSpacing"/>
        <w:rPr>
          <w:sz w:val="24"/>
          <w:szCs w:val="24"/>
        </w:rPr>
      </w:pPr>
      <w:r w:rsidRPr="00AE728C">
        <w:rPr>
          <w:position w:val="-30"/>
          <w:sz w:val="24"/>
          <w:szCs w:val="24"/>
        </w:rPr>
        <w:object w:dxaOrig="3100" w:dyaOrig="720" w14:anchorId="09A4AE8D">
          <v:shape id="_x0000_i1054" type="#_x0000_t75" style="width:154.9pt;height:36pt" o:ole="" filled="t" fillcolor="#cfc">
            <v:imagedata r:id="rId22" o:title=""/>
          </v:shape>
          <o:OLEObject Type="Embed" ProgID="Equation.DSMT4" ShapeID="_x0000_i1054" DrawAspect="Content" ObjectID="_1723577348" r:id="rId23"/>
        </w:object>
      </w:r>
    </w:p>
    <w:p w14:paraId="1D369D5B" w14:textId="533F7809" w:rsidR="00AE728C" w:rsidRDefault="00AE728C" w:rsidP="00D41B17">
      <w:pPr>
        <w:pStyle w:val="NoSpacing"/>
        <w:rPr>
          <w:sz w:val="24"/>
          <w:szCs w:val="24"/>
        </w:rPr>
      </w:pPr>
    </w:p>
    <w:p w14:paraId="44ECD227" w14:textId="4787ACD2" w:rsidR="00AE728C" w:rsidRDefault="00EF364A" w:rsidP="00D41B17">
      <w:pPr>
        <w:pStyle w:val="NoSpacing"/>
        <w:rPr>
          <w:sz w:val="24"/>
          <w:szCs w:val="24"/>
        </w:rPr>
      </w:pPr>
      <w:r>
        <w:rPr>
          <w:sz w:val="24"/>
          <w:szCs w:val="24"/>
        </w:rPr>
        <w:t>We can go ahead and do some work on this integral.  So first, the angular integration will just give us 4</w:t>
      </w:r>
      <w:r>
        <w:rPr>
          <w:rFonts w:ascii="Calibri" w:hAnsi="Calibri" w:cs="Calibri"/>
          <w:sz w:val="24"/>
          <w:szCs w:val="24"/>
        </w:rPr>
        <w:t>π</w:t>
      </w:r>
      <w:r>
        <w:rPr>
          <w:sz w:val="24"/>
          <w:szCs w:val="24"/>
        </w:rPr>
        <w:t>.  So then we’re left with:</w:t>
      </w:r>
    </w:p>
    <w:p w14:paraId="3AFDC955" w14:textId="3521A1F0" w:rsidR="00EF364A" w:rsidRDefault="00EF364A" w:rsidP="00D41B17">
      <w:pPr>
        <w:pStyle w:val="NoSpacing"/>
        <w:rPr>
          <w:sz w:val="24"/>
          <w:szCs w:val="24"/>
        </w:rPr>
      </w:pPr>
    </w:p>
    <w:p w14:paraId="664E48C8" w14:textId="6D886575" w:rsidR="00EF364A" w:rsidRDefault="007B02CB" w:rsidP="00D41B17">
      <w:pPr>
        <w:pStyle w:val="NoSpacing"/>
        <w:rPr>
          <w:sz w:val="24"/>
          <w:szCs w:val="24"/>
        </w:rPr>
      </w:pPr>
      <w:r w:rsidRPr="000A723D">
        <w:rPr>
          <w:position w:val="-178"/>
        </w:rPr>
        <w:object w:dxaOrig="6200" w:dyaOrig="3760" w14:anchorId="43EF9A47">
          <v:shape id="_x0000_i1056" type="#_x0000_t75" style="width:310.35pt;height:187.65pt" o:ole="">
            <v:imagedata r:id="rId24" o:title=""/>
          </v:shape>
          <o:OLEObject Type="Embed" ProgID="Equation.DSMT4" ShapeID="_x0000_i1056" DrawAspect="Content" ObjectID="_1723577349" r:id="rId25"/>
        </w:object>
      </w:r>
    </w:p>
    <w:p w14:paraId="4E14888E" w14:textId="04C78E4D" w:rsidR="00EF364A" w:rsidRDefault="00EF364A" w:rsidP="00D41B17">
      <w:pPr>
        <w:pStyle w:val="NoSpacing"/>
        <w:rPr>
          <w:sz w:val="24"/>
          <w:szCs w:val="24"/>
        </w:rPr>
      </w:pPr>
    </w:p>
    <w:p w14:paraId="4D20384B" w14:textId="444FAD6D" w:rsidR="000A723D" w:rsidRDefault="000A723D" w:rsidP="009F5E72">
      <w:pPr>
        <w:pStyle w:val="NoSpacing"/>
        <w:rPr>
          <w:sz w:val="24"/>
          <w:szCs w:val="24"/>
        </w:rPr>
      </w:pPr>
      <w:r>
        <w:rPr>
          <w:sz w:val="24"/>
          <w:szCs w:val="24"/>
        </w:rPr>
        <w:t>We can change variables to get the T-dependence out,</w:t>
      </w:r>
    </w:p>
    <w:p w14:paraId="3FBD16E6" w14:textId="54244966" w:rsidR="000A723D" w:rsidRDefault="000A723D" w:rsidP="009F5E72">
      <w:pPr>
        <w:pStyle w:val="NoSpacing"/>
        <w:rPr>
          <w:sz w:val="24"/>
          <w:szCs w:val="24"/>
        </w:rPr>
      </w:pPr>
    </w:p>
    <w:p w14:paraId="0F20B1B6" w14:textId="6D14F75F" w:rsidR="000A723D" w:rsidRDefault="007B02CB" w:rsidP="009F5E72">
      <w:pPr>
        <w:pStyle w:val="NoSpacing"/>
        <w:rPr>
          <w:sz w:val="24"/>
          <w:szCs w:val="24"/>
        </w:rPr>
      </w:pPr>
      <w:r w:rsidRPr="000A723D">
        <w:rPr>
          <w:position w:val="-68"/>
        </w:rPr>
        <w:object w:dxaOrig="3220" w:dyaOrig="1480" w14:anchorId="4E4E1B9A">
          <v:shape id="_x0000_i1058" type="#_x0000_t75" style="width:160.9pt;height:73.65pt" o:ole="">
            <v:imagedata r:id="rId26" o:title=""/>
          </v:shape>
          <o:OLEObject Type="Embed" ProgID="Equation.DSMT4" ShapeID="_x0000_i1058" DrawAspect="Content" ObjectID="_1723577350" r:id="rId27"/>
        </w:object>
      </w:r>
    </w:p>
    <w:p w14:paraId="7B580ACA" w14:textId="7BA2D5D3" w:rsidR="000A723D" w:rsidRDefault="000A723D" w:rsidP="009F5E72">
      <w:pPr>
        <w:pStyle w:val="NoSpacing"/>
        <w:rPr>
          <w:sz w:val="24"/>
          <w:szCs w:val="24"/>
        </w:rPr>
      </w:pPr>
    </w:p>
    <w:p w14:paraId="30F1F5F7" w14:textId="7808FADC" w:rsidR="000A723D" w:rsidRDefault="000A723D" w:rsidP="009F5E72">
      <w:pPr>
        <w:pStyle w:val="NoSpacing"/>
        <w:rPr>
          <w:sz w:val="24"/>
          <w:szCs w:val="24"/>
        </w:rPr>
      </w:pPr>
      <w:r>
        <w:rPr>
          <w:sz w:val="24"/>
          <w:szCs w:val="24"/>
        </w:rPr>
        <w:t>If we need to know the value of that integral, we can use the Bose function thing defined in the Stat Mech/Boson gas file:</w:t>
      </w:r>
    </w:p>
    <w:p w14:paraId="514A4030" w14:textId="288D6581" w:rsidR="000A723D" w:rsidRDefault="000A723D" w:rsidP="009F5E72">
      <w:pPr>
        <w:pStyle w:val="NoSpacing"/>
        <w:rPr>
          <w:sz w:val="24"/>
          <w:szCs w:val="24"/>
        </w:rPr>
      </w:pPr>
    </w:p>
    <w:p w14:paraId="537BC733" w14:textId="249ABB7F" w:rsidR="000A723D" w:rsidRDefault="000A723D" w:rsidP="009F5E72">
      <w:pPr>
        <w:pStyle w:val="NoSpacing"/>
        <w:rPr>
          <w:sz w:val="24"/>
          <w:szCs w:val="24"/>
        </w:rPr>
      </w:pPr>
      <w:r w:rsidRPr="001102EC">
        <w:rPr>
          <w:sz w:val="24"/>
          <w:szCs w:val="24"/>
        </w:rPr>
        <w:object w:dxaOrig="2520" w:dyaOrig="740" w14:anchorId="787466DA">
          <v:shape id="_x0000_i1037" type="#_x0000_t75" style="width:126pt;height:37.1pt" o:ole="">
            <v:imagedata r:id="rId28" o:title=""/>
          </v:shape>
          <o:OLEObject Type="Embed" ProgID="Equation.DSMT4" ShapeID="_x0000_i1037" DrawAspect="Content" ObjectID="_1723577351" r:id="rId29"/>
        </w:object>
      </w:r>
    </w:p>
    <w:p w14:paraId="6599D2F4" w14:textId="5D57E50F" w:rsidR="000A723D" w:rsidRDefault="000A723D" w:rsidP="009F5E72">
      <w:pPr>
        <w:pStyle w:val="NoSpacing"/>
        <w:rPr>
          <w:sz w:val="24"/>
          <w:szCs w:val="24"/>
        </w:rPr>
      </w:pPr>
    </w:p>
    <w:p w14:paraId="0FFB5FB9" w14:textId="33B4EB40" w:rsidR="000A723D" w:rsidRDefault="000A723D" w:rsidP="009F5E72">
      <w:pPr>
        <w:pStyle w:val="NoSpacing"/>
        <w:rPr>
          <w:sz w:val="24"/>
          <w:szCs w:val="24"/>
        </w:rPr>
      </w:pPr>
      <w:r>
        <w:rPr>
          <w:sz w:val="24"/>
          <w:szCs w:val="24"/>
        </w:rPr>
        <w:t>and then say,</w:t>
      </w:r>
    </w:p>
    <w:p w14:paraId="3EB1BA5C" w14:textId="43473988" w:rsidR="000A723D" w:rsidRDefault="000A723D" w:rsidP="009F5E72">
      <w:pPr>
        <w:pStyle w:val="NoSpacing"/>
        <w:rPr>
          <w:sz w:val="24"/>
          <w:szCs w:val="24"/>
        </w:rPr>
      </w:pPr>
    </w:p>
    <w:p w14:paraId="1E76F5A4" w14:textId="546BE514" w:rsidR="000A723D" w:rsidRDefault="007B02CB" w:rsidP="009F5E72">
      <w:pPr>
        <w:pStyle w:val="NoSpacing"/>
        <w:rPr>
          <w:sz w:val="24"/>
          <w:szCs w:val="24"/>
        </w:rPr>
      </w:pPr>
      <w:r w:rsidRPr="00BD7293">
        <w:rPr>
          <w:position w:val="-30"/>
        </w:rPr>
        <w:object w:dxaOrig="2740" w:dyaOrig="680" w14:anchorId="3F94B36E">
          <v:shape id="_x0000_i1060" type="#_x0000_t75" style="width:136.9pt;height:34.35pt" o:ole="">
            <v:imagedata r:id="rId30" o:title=""/>
          </v:shape>
          <o:OLEObject Type="Embed" ProgID="Equation.DSMT4" ShapeID="_x0000_i1060" DrawAspect="Content" ObjectID="_1723577352" r:id="rId31"/>
        </w:object>
      </w:r>
    </w:p>
    <w:p w14:paraId="0E647978" w14:textId="77777777" w:rsidR="000A723D" w:rsidRDefault="000A723D" w:rsidP="009F5E72">
      <w:pPr>
        <w:pStyle w:val="NoSpacing"/>
        <w:rPr>
          <w:sz w:val="24"/>
          <w:szCs w:val="24"/>
        </w:rPr>
      </w:pPr>
    </w:p>
    <w:p w14:paraId="59729394" w14:textId="63E05CDF" w:rsidR="00AE728C" w:rsidRDefault="00BD7293" w:rsidP="00D41B17">
      <w:pPr>
        <w:pStyle w:val="NoSpacing"/>
        <w:rPr>
          <w:sz w:val="24"/>
          <w:szCs w:val="24"/>
        </w:rPr>
      </w:pPr>
      <w:r>
        <w:rPr>
          <w:sz w:val="24"/>
          <w:szCs w:val="24"/>
        </w:rPr>
        <w:t>So for low T</w:t>
      </w:r>
      <w:r w:rsidR="0021301E">
        <w:rPr>
          <w:sz w:val="24"/>
          <w:szCs w:val="24"/>
        </w:rPr>
        <w:t xml:space="preserve"> (b/c we used the low energy approximation to the excitations)</w:t>
      </w:r>
      <w:r>
        <w:rPr>
          <w:sz w:val="24"/>
          <w:szCs w:val="24"/>
        </w:rPr>
        <w:t>, we have:</w:t>
      </w:r>
    </w:p>
    <w:p w14:paraId="0DD234AB" w14:textId="2B611FF4" w:rsidR="00BD7293" w:rsidRDefault="00BD7293" w:rsidP="00D41B17">
      <w:pPr>
        <w:pStyle w:val="NoSpacing"/>
        <w:rPr>
          <w:sz w:val="24"/>
          <w:szCs w:val="24"/>
        </w:rPr>
      </w:pPr>
    </w:p>
    <w:p w14:paraId="48139700" w14:textId="483FA60E" w:rsidR="00BD7293" w:rsidRDefault="007B02CB" w:rsidP="00D41B17">
      <w:pPr>
        <w:pStyle w:val="NoSpacing"/>
        <w:rPr>
          <w:sz w:val="24"/>
          <w:szCs w:val="24"/>
        </w:rPr>
      </w:pPr>
      <w:r w:rsidRPr="00BD7293">
        <w:rPr>
          <w:position w:val="-30"/>
        </w:rPr>
        <w:object w:dxaOrig="1860" w:dyaOrig="680" w14:anchorId="3294C028">
          <v:shape id="_x0000_i1062" type="#_x0000_t75" style="width:93.25pt;height:34.35pt" o:ole="" filled="t" fillcolor="#cfc">
            <v:imagedata r:id="rId32" o:title=""/>
          </v:shape>
          <o:OLEObject Type="Embed" ProgID="Equation.DSMT4" ShapeID="_x0000_i1062" DrawAspect="Content" ObjectID="_1723577353" r:id="rId33"/>
        </w:object>
      </w:r>
    </w:p>
    <w:p w14:paraId="7E551FD0" w14:textId="38FA791A" w:rsidR="00BD7293" w:rsidRDefault="00BD7293" w:rsidP="00D41B17">
      <w:pPr>
        <w:pStyle w:val="NoSpacing"/>
        <w:rPr>
          <w:sz w:val="24"/>
          <w:szCs w:val="24"/>
        </w:rPr>
      </w:pPr>
    </w:p>
    <w:p w14:paraId="7C04A153" w14:textId="1551A5D1" w:rsidR="00BD7293" w:rsidRDefault="00E02BA6" w:rsidP="00D41B17">
      <w:pPr>
        <w:pStyle w:val="NoSpacing"/>
        <w:rPr>
          <w:sz w:val="24"/>
          <w:szCs w:val="24"/>
        </w:rPr>
      </w:pPr>
      <w:r>
        <w:rPr>
          <w:sz w:val="24"/>
          <w:szCs w:val="24"/>
        </w:rPr>
        <w:t xml:space="preserve">This matches experimental measurement of </w:t>
      </w:r>
      <w:r w:rsidR="007B02CB">
        <w:rPr>
          <w:rFonts w:ascii="Calibri" w:hAnsi="Calibri" w:cs="Calibri"/>
          <w:sz w:val="24"/>
          <w:szCs w:val="24"/>
        </w:rPr>
        <w:t>n</w:t>
      </w:r>
      <w:r>
        <w:rPr>
          <w:sz w:val="24"/>
          <w:szCs w:val="24"/>
          <w:vertAlign w:val="subscript"/>
        </w:rPr>
        <w:t>N</w:t>
      </w:r>
      <w:r>
        <w:rPr>
          <w:sz w:val="24"/>
          <w:szCs w:val="24"/>
        </w:rPr>
        <w:t>, shown below:</w:t>
      </w:r>
    </w:p>
    <w:p w14:paraId="2554A2EF" w14:textId="3AFB6545" w:rsidR="00E02BA6" w:rsidRDefault="00E02BA6" w:rsidP="00D41B17">
      <w:pPr>
        <w:pStyle w:val="NoSpacing"/>
        <w:rPr>
          <w:sz w:val="24"/>
          <w:szCs w:val="24"/>
        </w:rPr>
      </w:pPr>
    </w:p>
    <w:p w14:paraId="5968D59E" w14:textId="13402774" w:rsidR="00E02BA6" w:rsidRDefault="00E02BA6" w:rsidP="00D41B17">
      <w:pPr>
        <w:pStyle w:val="NoSpacing"/>
        <w:rPr>
          <w:sz w:val="24"/>
          <w:szCs w:val="24"/>
        </w:rPr>
      </w:pPr>
      <w:r w:rsidRPr="003959F2">
        <w:rPr>
          <w:rFonts w:ascii="Calibri" w:eastAsia="Times New Roman" w:hAnsi="Calibri" w:cs="Calibri"/>
          <w:noProof/>
          <w:sz w:val="24"/>
          <w:szCs w:val="24"/>
        </w:rPr>
        <w:lastRenderedPageBreak/>
        <w:drawing>
          <wp:inline distT="0" distB="0" distL="0" distR="0" wp14:anchorId="66F25DF6" wp14:editId="7B0B83E0">
            <wp:extent cx="4601308" cy="2679717"/>
            <wp:effectExtent l="0" t="0" r="8890" b="635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4">
                      <a:extLst>
                        <a:ext uri="{28A0092B-C50C-407E-A947-70E740481C1C}">
                          <a14:useLocalDpi xmlns:a14="http://schemas.microsoft.com/office/drawing/2010/main" val="0"/>
                        </a:ext>
                      </a:extLst>
                    </a:blip>
                    <a:srcRect t="4021" r="5255" b="6282"/>
                    <a:stretch>
                      <a:fillRect/>
                    </a:stretch>
                  </pic:blipFill>
                  <pic:spPr bwMode="auto">
                    <a:xfrm>
                      <a:off x="0" y="0"/>
                      <a:ext cx="4632452" cy="2697854"/>
                    </a:xfrm>
                    <a:prstGeom prst="rect">
                      <a:avLst/>
                    </a:prstGeom>
                    <a:noFill/>
                    <a:ln>
                      <a:noFill/>
                    </a:ln>
                  </pic:spPr>
                </pic:pic>
              </a:graphicData>
            </a:graphic>
          </wp:inline>
        </w:drawing>
      </w:r>
    </w:p>
    <w:p w14:paraId="3E3A6028" w14:textId="6087BA18" w:rsidR="00291576" w:rsidRDefault="00291576" w:rsidP="00D41B17">
      <w:pPr>
        <w:pStyle w:val="NoSpacing"/>
        <w:rPr>
          <w:sz w:val="24"/>
          <w:szCs w:val="24"/>
        </w:rPr>
      </w:pPr>
    </w:p>
    <w:p w14:paraId="51FB0335" w14:textId="415D8D1B" w:rsidR="00291576" w:rsidRPr="00291576" w:rsidRDefault="00291576" w:rsidP="00D41B17">
      <w:pPr>
        <w:pStyle w:val="NoSpacing"/>
        <w:rPr>
          <w:b/>
          <w:sz w:val="24"/>
          <w:szCs w:val="24"/>
        </w:rPr>
      </w:pPr>
      <w:r w:rsidRPr="00291576">
        <w:rPr>
          <w:b/>
          <w:sz w:val="24"/>
          <w:szCs w:val="24"/>
        </w:rPr>
        <w:t>Heat Capacity</w:t>
      </w:r>
      <w:r>
        <w:rPr>
          <w:b/>
          <w:sz w:val="24"/>
          <w:szCs w:val="24"/>
        </w:rPr>
        <w:t xml:space="preserve"> at low T</w:t>
      </w:r>
    </w:p>
    <w:p w14:paraId="317FF771" w14:textId="0C435971" w:rsidR="00291576" w:rsidRPr="00291576" w:rsidRDefault="00291576" w:rsidP="00291576">
      <w:pPr>
        <w:pStyle w:val="NoSpacing"/>
        <w:rPr>
          <w:sz w:val="24"/>
          <w:szCs w:val="24"/>
        </w:rPr>
      </w:pPr>
      <w:r>
        <w:rPr>
          <w:sz w:val="24"/>
          <w:szCs w:val="24"/>
        </w:rPr>
        <w:t xml:space="preserve">Now let’s work out the heat capacity at low T’s.  We pretty much already did in the Free Day folder when we did phonons.  But we’ll adapt the calculation.  So at low T, we know the excitations are of form </w:t>
      </w:r>
      <w:r>
        <w:rPr>
          <w:rFonts w:ascii="Calibri" w:hAnsi="Calibri" w:cs="Calibri"/>
          <w:sz w:val="24"/>
          <w:szCs w:val="24"/>
        </w:rPr>
        <w:t>ω =</w:t>
      </w:r>
      <w:r>
        <w:rPr>
          <w:sz w:val="24"/>
          <w:szCs w:val="24"/>
        </w:rPr>
        <w:t xml:space="preserve"> kv</w:t>
      </w:r>
      <w:r>
        <w:rPr>
          <w:sz w:val="24"/>
          <w:szCs w:val="24"/>
          <w:vertAlign w:val="subscript"/>
        </w:rPr>
        <w:t>s</w:t>
      </w:r>
      <w:r>
        <w:rPr>
          <w:sz w:val="24"/>
          <w:szCs w:val="24"/>
        </w:rPr>
        <w:t>, so:</w:t>
      </w:r>
    </w:p>
    <w:p w14:paraId="154489E3" w14:textId="77777777" w:rsidR="00291576" w:rsidRPr="00291576" w:rsidRDefault="00291576" w:rsidP="00291576">
      <w:pPr>
        <w:pStyle w:val="NoSpacing"/>
        <w:rPr>
          <w:sz w:val="24"/>
          <w:szCs w:val="24"/>
        </w:rPr>
      </w:pPr>
    </w:p>
    <w:p w14:paraId="016A8928" w14:textId="2F433AAB" w:rsidR="00291576" w:rsidRPr="00291576" w:rsidRDefault="00291576" w:rsidP="00291576">
      <w:pPr>
        <w:pStyle w:val="NoSpacing"/>
        <w:rPr>
          <w:sz w:val="24"/>
          <w:szCs w:val="24"/>
        </w:rPr>
      </w:pPr>
      <w:r w:rsidRPr="00291576">
        <w:rPr>
          <w:position w:val="-140"/>
          <w:sz w:val="24"/>
          <w:szCs w:val="24"/>
        </w:rPr>
        <w:object w:dxaOrig="3379" w:dyaOrig="2920" w14:anchorId="698C69CB">
          <v:shape id="_x0000_i1040" type="#_x0000_t75" style="width:168.55pt;height:146.2pt" o:ole="">
            <v:imagedata r:id="rId35" o:title=""/>
          </v:shape>
          <o:OLEObject Type="Embed" ProgID="Equation.DSMT4" ShapeID="_x0000_i1040" DrawAspect="Content" ObjectID="_1723577354" r:id="rId36"/>
        </w:object>
      </w:r>
    </w:p>
    <w:p w14:paraId="6F1C8624" w14:textId="77777777" w:rsidR="00291576" w:rsidRPr="00291576" w:rsidRDefault="00291576" w:rsidP="00291576">
      <w:pPr>
        <w:pStyle w:val="NoSpacing"/>
        <w:rPr>
          <w:sz w:val="24"/>
          <w:szCs w:val="24"/>
        </w:rPr>
      </w:pPr>
    </w:p>
    <w:p w14:paraId="3452FF47" w14:textId="09A35E37" w:rsidR="00291576" w:rsidRPr="00291576" w:rsidRDefault="00C74991" w:rsidP="00291576">
      <w:pPr>
        <w:pStyle w:val="NoSpacing"/>
        <w:rPr>
          <w:sz w:val="24"/>
          <w:szCs w:val="24"/>
        </w:rPr>
      </w:pPr>
      <w:r>
        <w:rPr>
          <w:sz w:val="24"/>
          <w:szCs w:val="24"/>
        </w:rPr>
        <w:t xml:space="preserve">And then we’ll </w:t>
      </w:r>
      <w:r w:rsidR="00291576" w:rsidRPr="00291576">
        <w:rPr>
          <w:sz w:val="24"/>
          <w:szCs w:val="24"/>
        </w:rPr>
        <w:t>borrow the boson function definition (see Stat Mech folder free boson file thing),</w:t>
      </w:r>
    </w:p>
    <w:p w14:paraId="6F1810E5" w14:textId="77777777" w:rsidR="00291576" w:rsidRPr="00291576" w:rsidRDefault="00291576" w:rsidP="00291576">
      <w:pPr>
        <w:pStyle w:val="NoSpacing"/>
        <w:rPr>
          <w:sz w:val="24"/>
          <w:szCs w:val="24"/>
        </w:rPr>
      </w:pPr>
    </w:p>
    <w:p w14:paraId="094D13AF" w14:textId="77777777" w:rsidR="00291576" w:rsidRPr="00291576" w:rsidRDefault="00291576" w:rsidP="00291576">
      <w:pPr>
        <w:pStyle w:val="NoSpacing"/>
        <w:rPr>
          <w:sz w:val="24"/>
          <w:szCs w:val="24"/>
        </w:rPr>
      </w:pPr>
      <w:r w:rsidRPr="00291576">
        <w:rPr>
          <w:sz w:val="24"/>
          <w:szCs w:val="24"/>
        </w:rPr>
        <w:object w:dxaOrig="2520" w:dyaOrig="740" w14:anchorId="4AC38629">
          <v:shape id="_x0000_i1041" type="#_x0000_t75" style="width:126pt;height:37.1pt" o:ole="">
            <v:imagedata r:id="rId28" o:title=""/>
          </v:shape>
          <o:OLEObject Type="Embed" ProgID="Equation.DSMT4" ShapeID="_x0000_i1041" DrawAspect="Content" ObjectID="_1723577355" r:id="rId37"/>
        </w:object>
      </w:r>
    </w:p>
    <w:p w14:paraId="6CF8E907" w14:textId="77777777" w:rsidR="00291576" w:rsidRPr="00291576" w:rsidRDefault="00291576" w:rsidP="00291576">
      <w:pPr>
        <w:pStyle w:val="NoSpacing"/>
        <w:rPr>
          <w:sz w:val="24"/>
          <w:szCs w:val="24"/>
        </w:rPr>
      </w:pPr>
    </w:p>
    <w:p w14:paraId="2410A42F" w14:textId="2B5BC91B" w:rsidR="00291576" w:rsidRPr="00291576" w:rsidRDefault="00C74991" w:rsidP="00291576">
      <w:pPr>
        <w:pStyle w:val="NoSpacing"/>
        <w:rPr>
          <w:sz w:val="24"/>
          <w:szCs w:val="24"/>
        </w:rPr>
      </w:pPr>
      <w:r>
        <w:rPr>
          <w:sz w:val="24"/>
          <w:szCs w:val="24"/>
        </w:rPr>
        <w:t>In which case, this</w:t>
      </w:r>
      <w:r w:rsidR="00291576" w:rsidRPr="00291576">
        <w:rPr>
          <w:sz w:val="24"/>
          <w:szCs w:val="24"/>
        </w:rPr>
        <w:t xml:space="preserve"> comes to:</w:t>
      </w:r>
    </w:p>
    <w:p w14:paraId="2D77759E" w14:textId="77777777" w:rsidR="00291576" w:rsidRPr="00291576" w:rsidRDefault="00291576" w:rsidP="00291576">
      <w:pPr>
        <w:pStyle w:val="NoSpacing"/>
        <w:rPr>
          <w:sz w:val="24"/>
          <w:szCs w:val="24"/>
        </w:rPr>
      </w:pPr>
    </w:p>
    <w:p w14:paraId="5AE8005E" w14:textId="5EEC6508" w:rsidR="00291576" w:rsidRPr="00291576" w:rsidRDefault="00291576" w:rsidP="00291576">
      <w:pPr>
        <w:pStyle w:val="NoSpacing"/>
        <w:rPr>
          <w:sz w:val="24"/>
          <w:szCs w:val="24"/>
        </w:rPr>
      </w:pPr>
      <w:r w:rsidRPr="00291576">
        <w:rPr>
          <w:position w:val="-30"/>
          <w:sz w:val="24"/>
          <w:szCs w:val="24"/>
        </w:rPr>
        <w:object w:dxaOrig="2140" w:dyaOrig="680" w14:anchorId="49FE9E92">
          <v:shape id="_x0000_i1042" type="#_x0000_t75" style="width:106.9pt;height:34.35pt" o:ole="">
            <v:imagedata r:id="rId38" o:title=""/>
          </v:shape>
          <o:OLEObject Type="Embed" ProgID="Equation.DSMT4" ShapeID="_x0000_i1042" DrawAspect="Content" ObjectID="_1723577356" r:id="rId39"/>
        </w:object>
      </w:r>
    </w:p>
    <w:p w14:paraId="11630B6A" w14:textId="77777777" w:rsidR="00291576" w:rsidRPr="00291576" w:rsidRDefault="00291576" w:rsidP="00291576">
      <w:pPr>
        <w:pStyle w:val="NoSpacing"/>
        <w:rPr>
          <w:sz w:val="24"/>
          <w:szCs w:val="24"/>
        </w:rPr>
      </w:pPr>
    </w:p>
    <w:p w14:paraId="7B5B95FB" w14:textId="25AF915C" w:rsidR="00291576" w:rsidRPr="00291576" w:rsidRDefault="00C74991" w:rsidP="00C74991">
      <w:pPr>
        <w:pStyle w:val="NoSpacing"/>
        <w:rPr>
          <w:sz w:val="24"/>
          <w:szCs w:val="24"/>
        </w:rPr>
      </w:pPr>
      <w:r>
        <w:rPr>
          <w:sz w:val="24"/>
          <w:szCs w:val="24"/>
        </w:rPr>
        <w:lastRenderedPageBreak/>
        <w:t>And now the specific heat is just a derivative away:</w:t>
      </w:r>
      <w:r w:rsidR="00291576" w:rsidRPr="00291576">
        <w:rPr>
          <w:sz w:val="24"/>
          <w:szCs w:val="24"/>
        </w:rPr>
        <w:t xml:space="preserve"> </w:t>
      </w:r>
    </w:p>
    <w:p w14:paraId="3E89946A" w14:textId="27707B70" w:rsidR="00291576" w:rsidRDefault="00291576" w:rsidP="00291576">
      <w:pPr>
        <w:pStyle w:val="NoSpacing"/>
        <w:rPr>
          <w:sz w:val="24"/>
          <w:szCs w:val="24"/>
        </w:rPr>
      </w:pPr>
    </w:p>
    <w:p w14:paraId="797C7C1B" w14:textId="24FB51A9" w:rsidR="00291576" w:rsidRDefault="00291576" w:rsidP="00291576">
      <w:pPr>
        <w:pStyle w:val="NoSpacing"/>
        <w:rPr>
          <w:sz w:val="24"/>
          <w:szCs w:val="24"/>
        </w:rPr>
      </w:pPr>
      <w:r w:rsidRPr="00291576">
        <w:rPr>
          <w:position w:val="-24"/>
          <w:sz w:val="24"/>
          <w:szCs w:val="24"/>
        </w:rPr>
        <w:object w:dxaOrig="1020" w:dyaOrig="660" w14:anchorId="7A2876EB">
          <v:shape id="_x0000_i1043" type="#_x0000_t75" style="width:51.25pt;height:33.25pt" o:ole="">
            <v:imagedata r:id="rId40" o:title=""/>
          </v:shape>
          <o:OLEObject Type="Embed" ProgID="Equation.DSMT4" ShapeID="_x0000_i1043" DrawAspect="Content" ObjectID="_1723577357" r:id="rId41"/>
        </w:object>
      </w:r>
    </w:p>
    <w:p w14:paraId="58787E49" w14:textId="77777777" w:rsidR="00291576" w:rsidRPr="00291576" w:rsidRDefault="00291576" w:rsidP="00291576">
      <w:pPr>
        <w:pStyle w:val="NoSpacing"/>
        <w:rPr>
          <w:sz w:val="24"/>
          <w:szCs w:val="24"/>
        </w:rPr>
      </w:pPr>
    </w:p>
    <w:p w14:paraId="3F0F7B1A" w14:textId="1C309EA5" w:rsidR="00291576" w:rsidRPr="00291576" w:rsidRDefault="00C74991" w:rsidP="00291576">
      <w:pPr>
        <w:pStyle w:val="NoSpacing"/>
        <w:rPr>
          <w:sz w:val="24"/>
          <w:szCs w:val="24"/>
        </w:rPr>
      </w:pPr>
      <w:r>
        <w:rPr>
          <w:sz w:val="24"/>
          <w:szCs w:val="24"/>
        </w:rPr>
        <w:t>s</w:t>
      </w:r>
      <w:r w:rsidR="00291576">
        <w:rPr>
          <w:sz w:val="24"/>
          <w:szCs w:val="24"/>
        </w:rPr>
        <w:t>o we have:</w:t>
      </w:r>
    </w:p>
    <w:p w14:paraId="4FF2710E" w14:textId="77777777" w:rsidR="00291576" w:rsidRPr="00291576" w:rsidRDefault="00291576" w:rsidP="00291576">
      <w:pPr>
        <w:pStyle w:val="NoSpacing"/>
        <w:rPr>
          <w:sz w:val="24"/>
          <w:szCs w:val="24"/>
        </w:rPr>
      </w:pPr>
    </w:p>
    <w:p w14:paraId="22E81369" w14:textId="0C3505D4" w:rsidR="00291576" w:rsidRDefault="0021301E" w:rsidP="00291576">
      <w:pPr>
        <w:pStyle w:val="NoSpacing"/>
        <w:rPr>
          <w:sz w:val="24"/>
          <w:szCs w:val="24"/>
        </w:rPr>
      </w:pPr>
      <w:r w:rsidRPr="00291576">
        <w:rPr>
          <w:position w:val="-30"/>
          <w:sz w:val="24"/>
          <w:szCs w:val="24"/>
        </w:rPr>
        <w:object w:dxaOrig="2460" w:dyaOrig="680" w14:anchorId="7EB644F2">
          <v:shape id="_x0000_i1044" type="#_x0000_t75" style="width:122.2pt;height:34.35pt" o:ole="" filled="t" fillcolor="#cfc">
            <v:imagedata r:id="rId42" o:title=""/>
          </v:shape>
          <o:OLEObject Type="Embed" ProgID="Equation.DSMT4" ShapeID="_x0000_i1044" DrawAspect="Content" ObjectID="_1723577358" r:id="rId43"/>
        </w:object>
      </w:r>
    </w:p>
    <w:p w14:paraId="0102F5C0" w14:textId="699A7D72" w:rsidR="00291576" w:rsidRDefault="00291576" w:rsidP="00291576">
      <w:pPr>
        <w:pStyle w:val="NoSpacing"/>
        <w:rPr>
          <w:sz w:val="24"/>
          <w:szCs w:val="24"/>
        </w:rPr>
      </w:pPr>
    </w:p>
    <w:p w14:paraId="66CB6F2E" w14:textId="77777777" w:rsidR="00291576" w:rsidRPr="00291576" w:rsidRDefault="00291576" w:rsidP="00291576">
      <w:pPr>
        <w:pStyle w:val="NoSpacing"/>
        <w:rPr>
          <w:sz w:val="24"/>
          <w:szCs w:val="24"/>
        </w:rPr>
      </w:pPr>
    </w:p>
    <w:p w14:paraId="2D5543E9" w14:textId="4B4F2C3E" w:rsidR="00291576" w:rsidRDefault="00291576" w:rsidP="00D41B17">
      <w:pPr>
        <w:pStyle w:val="NoSpacing"/>
        <w:rPr>
          <w:sz w:val="24"/>
          <w:szCs w:val="24"/>
        </w:rPr>
      </w:pPr>
    </w:p>
    <w:p w14:paraId="37613664" w14:textId="77777777" w:rsidR="00291576" w:rsidRPr="00E02BA6" w:rsidRDefault="00291576" w:rsidP="00D41B17">
      <w:pPr>
        <w:pStyle w:val="NoSpacing"/>
        <w:rPr>
          <w:sz w:val="24"/>
          <w:szCs w:val="24"/>
        </w:rPr>
      </w:pPr>
    </w:p>
    <w:sectPr w:rsidR="00291576" w:rsidRPr="00E02B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7EEA"/>
    <w:rsid w:val="0001216D"/>
    <w:rsid w:val="00021FBB"/>
    <w:rsid w:val="0002708C"/>
    <w:rsid w:val="00082FB9"/>
    <w:rsid w:val="000847DE"/>
    <w:rsid w:val="00087059"/>
    <w:rsid w:val="00092BBE"/>
    <w:rsid w:val="000A0D54"/>
    <w:rsid w:val="000A723D"/>
    <w:rsid w:val="000D1CEE"/>
    <w:rsid w:val="000D3215"/>
    <w:rsid w:val="000E2336"/>
    <w:rsid w:val="00112BDF"/>
    <w:rsid w:val="0011357D"/>
    <w:rsid w:val="00133166"/>
    <w:rsid w:val="00166752"/>
    <w:rsid w:val="001813DC"/>
    <w:rsid w:val="001E59C0"/>
    <w:rsid w:val="001F6016"/>
    <w:rsid w:val="0021301E"/>
    <w:rsid w:val="0021494D"/>
    <w:rsid w:val="00224780"/>
    <w:rsid w:val="00255F33"/>
    <w:rsid w:val="0026313E"/>
    <w:rsid w:val="00273213"/>
    <w:rsid w:val="00291576"/>
    <w:rsid w:val="002A1587"/>
    <w:rsid w:val="002A1FBA"/>
    <w:rsid w:val="002B7EEA"/>
    <w:rsid w:val="002E4184"/>
    <w:rsid w:val="00360A90"/>
    <w:rsid w:val="003629D5"/>
    <w:rsid w:val="003708D9"/>
    <w:rsid w:val="00383907"/>
    <w:rsid w:val="003959F2"/>
    <w:rsid w:val="003B2AF0"/>
    <w:rsid w:val="003B2B94"/>
    <w:rsid w:val="003C09A7"/>
    <w:rsid w:val="003C252D"/>
    <w:rsid w:val="003D7E51"/>
    <w:rsid w:val="003F6B41"/>
    <w:rsid w:val="004136FD"/>
    <w:rsid w:val="00424050"/>
    <w:rsid w:val="004253B9"/>
    <w:rsid w:val="004349E5"/>
    <w:rsid w:val="00434A71"/>
    <w:rsid w:val="00445496"/>
    <w:rsid w:val="00460241"/>
    <w:rsid w:val="00476DB4"/>
    <w:rsid w:val="00491D54"/>
    <w:rsid w:val="004A0E84"/>
    <w:rsid w:val="004A20F3"/>
    <w:rsid w:val="004B39D7"/>
    <w:rsid w:val="004C10F1"/>
    <w:rsid w:val="004E3678"/>
    <w:rsid w:val="00516E3E"/>
    <w:rsid w:val="00523BD9"/>
    <w:rsid w:val="00581959"/>
    <w:rsid w:val="005A34AF"/>
    <w:rsid w:val="005E7990"/>
    <w:rsid w:val="00612E4F"/>
    <w:rsid w:val="00634777"/>
    <w:rsid w:val="00636156"/>
    <w:rsid w:val="00643250"/>
    <w:rsid w:val="00656274"/>
    <w:rsid w:val="00677C9F"/>
    <w:rsid w:val="00694EFA"/>
    <w:rsid w:val="006A77DB"/>
    <w:rsid w:val="006E5759"/>
    <w:rsid w:val="006F33CD"/>
    <w:rsid w:val="0072175D"/>
    <w:rsid w:val="007452CC"/>
    <w:rsid w:val="0074543A"/>
    <w:rsid w:val="007B02CB"/>
    <w:rsid w:val="007B6C28"/>
    <w:rsid w:val="007C25DE"/>
    <w:rsid w:val="007F2895"/>
    <w:rsid w:val="00827C10"/>
    <w:rsid w:val="008328B9"/>
    <w:rsid w:val="00841081"/>
    <w:rsid w:val="008656AE"/>
    <w:rsid w:val="008669D1"/>
    <w:rsid w:val="00874286"/>
    <w:rsid w:val="00877151"/>
    <w:rsid w:val="008B3CAC"/>
    <w:rsid w:val="008C21A2"/>
    <w:rsid w:val="008E78EE"/>
    <w:rsid w:val="008E7B29"/>
    <w:rsid w:val="008F1B74"/>
    <w:rsid w:val="008F4027"/>
    <w:rsid w:val="00933672"/>
    <w:rsid w:val="009602D1"/>
    <w:rsid w:val="00982BDA"/>
    <w:rsid w:val="009B2F55"/>
    <w:rsid w:val="009B77F9"/>
    <w:rsid w:val="009C3B7B"/>
    <w:rsid w:val="009D03BE"/>
    <w:rsid w:val="009D5095"/>
    <w:rsid w:val="009F5E72"/>
    <w:rsid w:val="00A01588"/>
    <w:rsid w:val="00A10ACB"/>
    <w:rsid w:val="00A50708"/>
    <w:rsid w:val="00A61DCA"/>
    <w:rsid w:val="00A74B06"/>
    <w:rsid w:val="00AA19D5"/>
    <w:rsid w:val="00AB125A"/>
    <w:rsid w:val="00AD6242"/>
    <w:rsid w:val="00AE728C"/>
    <w:rsid w:val="00B04604"/>
    <w:rsid w:val="00B147F7"/>
    <w:rsid w:val="00B35493"/>
    <w:rsid w:val="00B618AE"/>
    <w:rsid w:val="00BA07D7"/>
    <w:rsid w:val="00BD0918"/>
    <w:rsid w:val="00BD15F1"/>
    <w:rsid w:val="00BD7293"/>
    <w:rsid w:val="00BE404A"/>
    <w:rsid w:val="00BE6B5C"/>
    <w:rsid w:val="00C060FC"/>
    <w:rsid w:val="00C10624"/>
    <w:rsid w:val="00C247C9"/>
    <w:rsid w:val="00C33EA4"/>
    <w:rsid w:val="00C433D5"/>
    <w:rsid w:val="00C57E09"/>
    <w:rsid w:val="00C7436F"/>
    <w:rsid w:val="00C74991"/>
    <w:rsid w:val="00CB3F99"/>
    <w:rsid w:val="00CC589B"/>
    <w:rsid w:val="00CC6A76"/>
    <w:rsid w:val="00CD6EE8"/>
    <w:rsid w:val="00CF4236"/>
    <w:rsid w:val="00D01ECA"/>
    <w:rsid w:val="00D14BE2"/>
    <w:rsid w:val="00D41B17"/>
    <w:rsid w:val="00D55DDD"/>
    <w:rsid w:val="00D662FA"/>
    <w:rsid w:val="00D72833"/>
    <w:rsid w:val="00D86314"/>
    <w:rsid w:val="00D96F55"/>
    <w:rsid w:val="00DB1878"/>
    <w:rsid w:val="00DE6A39"/>
    <w:rsid w:val="00DF47DD"/>
    <w:rsid w:val="00DF611A"/>
    <w:rsid w:val="00E02BA6"/>
    <w:rsid w:val="00E057BB"/>
    <w:rsid w:val="00E60625"/>
    <w:rsid w:val="00E663E1"/>
    <w:rsid w:val="00E802BB"/>
    <w:rsid w:val="00EC08D9"/>
    <w:rsid w:val="00EC62B8"/>
    <w:rsid w:val="00ED13E1"/>
    <w:rsid w:val="00EE333E"/>
    <w:rsid w:val="00EF364A"/>
    <w:rsid w:val="00EF367F"/>
    <w:rsid w:val="00EF665C"/>
    <w:rsid w:val="00EF77C6"/>
    <w:rsid w:val="00F02767"/>
    <w:rsid w:val="00F33D0A"/>
    <w:rsid w:val="00F50EDB"/>
    <w:rsid w:val="00F61F41"/>
    <w:rsid w:val="00F6523C"/>
    <w:rsid w:val="00F66D1A"/>
    <w:rsid w:val="00F670DB"/>
    <w:rsid w:val="00F70B83"/>
    <w:rsid w:val="00F70ED3"/>
    <w:rsid w:val="00FA77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602108"/>
  <w15:chartTrackingRefBased/>
  <w15:docId w15:val="{27DB5DB3-491F-4846-842A-EFE38D942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D41B17"/>
    <w:pPr>
      <w:spacing w:after="0" w:line="240" w:lineRule="auto"/>
    </w:pPr>
  </w:style>
  <w:style w:type="character" w:customStyle="1" w:styleId="NoSpacingChar">
    <w:name w:val="No Spacing Char"/>
    <w:basedOn w:val="DefaultParagraphFont"/>
    <w:link w:val="NoSpacing"/>
    <w:uiPriority w:val="1"/>
    <w:rsid w:val="00BD09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188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oleObject" Target="embeddings/oleObject18.bin"/><Relationship Id="rId21" Type="http://schemas.openxmlformats.org/officeDocument/2006/relationships/oleObject" Target="embeddings/oleObject9.bin"/><Relationship Id="rId34" Type="http://schemas.openxmlformats.org/officeDocument/2006/relationships/image" Target="media/image16.emf"/><Relationship Id="rId42" Type="http://schemas.openxmlformats.org/officeDocument/2006/relationships/image" Target="media/image20.wmf"/><Relationship Id="rId7" Type="http://schemas.openxmlformats.org/officeDocument/2006/relationships/oleObject" Target="embeddings/oleObject2.bin"/><Relationship Id="rId2" Type="http://schemas.openxmlformats.org/officeDocument/2006/relationships/settings" Target="settings.xml"/><Relationship Id="rId16" Type="http://schemas.openxmlformats.org/officeDocument/2006/relationships/image" Target="media/image7.wmf"/><Relationship Id="rId29" Type="http://schemas.openxmlformats.org/officeDocument/2006/relationships/oleObject" Target="embeddings/oleObject13.bin"/><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7.bin"/><Relationship Id="rId40" Type="http://schemas.openxmlformats.org/officeDocument/2006/relationships/image" Target="media/image19.wmf"/><Relationship Id="rId45" Type="http://schemas.openxmlformats.org/officeDocument/2006/relationships/theme" Target="theme/theme1.xml"/><Relationship Id="rId5" Type="http://schemas.openxmlformats.org/officeDocument/2006/relationships/oleObject" Target="embeddings/oleObject1.bin"/><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oleObject" Target="embeddings/oleObject16.bin"/><Relationship Id="rId10" Type="http://schemas.openxmlformats.org/officeDocument/2006/relationships/image" Target="media/image4.wmf"/><Relationship Id="rId19" Type="http://schemas.openxmlformats.org/officeDocument/2006/relationships/oleObject" Target="embeddings/oleObject8.bin"/><Relationship Id="rId31" Type="http://schemas.openxmlformats.org/officeDocument/2006/relationships/oleObject" Target="embeddings/oleObject14.bin"/><Relationship Id="rId44"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oleObject" Target="embeddings/oleObject3.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image" Target="media/image17.wmf"/><Relationship Id="rId43" Type="http://schemas.openxmlformats.org/officeDocument/2006/relationships/oleObject" Target="embeddings/oleObject20.bin"/><Relationship Id="rId8" Type="http://schemas.openxmlformats.org/officeDocument/2006/relationships/image" Target="media/image3.wmf"/><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20" Type="http://schemas.openxmlformats.org/officeDocument/2006/relationships/image" Target="media/image9.wmf"/><Relationship Id="rId41" Type="http://schemas.openxmlformats.org/officeDocument/2006/relationships/oleObject" Target="embeddings/oleObject19.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2589</TotalTime>
  <Pages>6</Pages>
  <Words>546</Words>
  <Characters>3115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45</cp:revision>
  <dcterms:created xsi:type="dcterms:W3CDTF">2019-09-24T18:02:00Z</dcterms:created>
  <dcterms:modified xsi:type="dcterms:W3CDTF">2022-09-02T02:17:00Z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